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0F2C0" w14:textId="77777777" w:rsidR="00316F8F" w:rsidRDefault="00C27E47">
      <w:pPr>
        <w:spacing w:line="240" w:lineRule="auto"/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사채권자집회 소집공고</w:t>
      </w:r>
    </w:p>
    <w:p w14:paraId="51DD8B89" w14:textId="0D2B8EC9" w:rsidR="00316F8F" w:rsidRDefault="00C27E47">
      <w:pPr>
        <w:spacing w:line="240" w:lineRule="auto"/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(</w:t>
      </w:r>
      <w:r w:rsidR="00370E10">
        <w:rPr>
          <w:rFonts w:hint="eastAsia"/>
          <w:b/>
          <w:bCs/>
          <w:sz w:val="28"/>
          <w:szCs w:val="32"/>
        </w:rPr>
        <w:t xml:space="preserve">주식회사 </w:t>
      </w:r>
      <w:r w:rsidR="008C5183">
        <w:rPr>
          <w:rFonts w:hint="eastAsia"/>
          <w:b/>
          <w:bCs/>
          <w:sz w:val="28"/>
          <w:szCs w:val="32"/>
        </w:rPr>
        <w:t xml:space="preserve">태영건설 </w:t>
      </w:r>
      <w:r>
        <w:rPr>
          <w:rFonts w:hint="eastAsia"/>
          <w:b/>
          <w:bCs/>
          <w:sz w:val="28"/>
          <w:szCs w:val="32"/>
        </w:rPr>
        <w:t>제</w:t>
      </w:r>
      <w:r w:rsidR="008C5183">
        <w:rPr>
          <w:rFonts w:hint="eastAsia"/>
          <w:b/>
          <w:bCs/>
          <w:sz w:val="28"/>
          <w:szCs w:val="32"/>
        </w:rPr>
        <w:t>68</w:t>
      </w:r>
      <w:r>
        <w:rPr>
          <w:rFonts w:hint="eastAsia"/>
          <w:b/>
          <w:bCs/>
          <w:sz w:val="28"/>
          <w:szCs w:val="32"/>
        </w:rPr>
        <w:t>회 무보증사채)</w:t>
      </w:r>
    </w:p>
    <w:p w14:paraId="3B3EF42A" w14:textId="77777777" w:rsidR="00316F8F" w:rsidRDefault="00316F8F">
      <w:pPr>
        <w:jc w:val="left"/>
        <w:rPr>
          <w:b/>
          <w:bCs/>
          <w:sz w:val="28"/>
          <w:szCs w:val="32"/>
        </w:rPr>
      </w:pPr>
    </w:p>
    <w:p w14:paraId="7929D096" w14:textId="7CA89C34" w:rsidR="00316F8F" w:rsidRDefault="00C27E47">
      <w:pPr>
        <w:jc w:val="left"/>
        <w:rPr>
          <w:sz w:val="22"/>
        </w:rPr>
      </w:pPr>
      <w:r>
        <w:rPr>
          <w:sz w:val="22"/>
        </w:rPr>
        <w:t>‘</w:t>
      </w:r>
      <w:r w:rsidR="00370E10">
        <w:rPr>
          <w:rFonts w:hint="eastAsia"/>
          <w:sz w:val="22"/>
        </w:rPr>
        <w:t xml:space="preserve">주식회사 </w:t>
      </w:r>
      <w:r w:rsidR="008C5183" w:rsidRPr="008C5183">
        <w:rPr>
          <w:rFonts w:hint="eastAsia"/>
          <w:sz w:val="22"/>
        </w:rPr>
        <w:t>태영건설</w:t>
      </w:r>
      <w:r w:rsidR="008C5183" w:rsidRPr="008C5183">
        <w:rPr>
          <w:sz w:val="22"/>
        </w:rPr>
        <w:t xml:space="preserve"> 제68회 무보증사채</w:t>
      </w:r>
      <w:r>
        <w:rPr>
          <w:sz w:val="22"/>
        </w:rPr>
        <w:t>’(</w:t>
      </w:r>
      <w:r>
        <w:rPr>
          <w:rFonts w:hint="eastAsia"/>
          <w:sz w:val="22"/>
        </w:rPr>
        <w:t xml:space="preserve">이하 </w:t>
      </w:r>
      <w:r>
        <w:rPr>
          <w:sz w:val="22"/>
        </w:rPr>
        <w:t>“</w:t>
      </w:r>
      <w:r>
        <w:rPr>
          <w:rFonts w:hint="eastAsia"/>
          <w:sz w:val="22"/>
          <w:u w:val="single"/>
        </w:rPr>
        <w:t>본 사채</w:t>
      </w:r>
      <w:r>
        <w:rPr>
          <w:sz w:val="22"/>
        </w:rPr>
        <w:t>”)</w:t>
      </w:r>
      <w:r>
        <w:rPr>
          <w:rFonts w:hint="eastAsia"/>
          <w:sz w:val="22"/>
        </w:rPr>
        <w:t xml:space="preserve">의 사채권자집회(이하 </w:t>
      </w:r>
      <w:r>
        <w:rPr>
          <w:sz w:val="22"/>
        </w:rPr>
        <w:t>“</w:t>
      </w:r>
      <w:r>
        <w:rPr>
          <w:rFonts w:hint="eastAsia"/>
          <w:sz w:val="22"/>
          <w:u w:val="single"/>
        </w:rPr>
        <w:t>본 사채권자집회</w:t>
      </w:r>
      <w:r>
        <w:rPr>
          <w:sz w:val="22"/>
        </w:rPr>
        <w:t>”)</w:t>
      </w:r>
      <w:r>
        <w:rPr>
          <w:rFonts w:hint="eastAsia"/>
          <w:sz w:val="22"/>
        </w:rPr>
        <w:t>를 아래와 같이 소집함을 공고합니다.</w:t>
      </w:r>
      <w:r>
        <w:rPr>
          <w:sz w:val="22"/>
        </w:rPr>
        <w:t xml:space="preserve"> </w:t>
      </w:r>
    </w:p>
    <w:p w14:paraId="543408D2" w14:textId="77777777" w:rsidR="00316F8F" w:rsidRDefault="00316F8F">
      <w:pPr>
        <w:jc w:val="left"/>
        <w:rPr>
          <w:sz w:val="22"/>
        </w:rPr>
      </w:pPr>
    </w:p>
    <w:p w14:paraId="6B4343B7" w14:textId="35100860" w:rsidR="00316F8F" w:rsidRDefault="00C27E47">
      <w:pPr>
        <w:pStyle w:val="a8"/>
        <w:numPr>
          <w:ilvl w:val="0"/>
          <w:numId w:val="1"/>
        </w:numPr>
        <w:ind w:leftChars="0"/>
        <w:jc w:val="left"/>
        <w:rPr>
          <w:sz w:val="22"/>
        </w:rPr>
      </w:pPr>
      <w:r>
        <w:rPr>
          <w:rFonts w:hint="eastAsia"/>
          <w:sz w:val="22"/>
        </w:rPr>
        <w:t xml:space="preserve">일시 </w:t>
      </w:r>
      <w:r>
        <w:rPr>
          <w:sz w:val="22"/>
        </w:rPr>
        <w:t>: 202</w:t>
      </w:r>
      <w:r w:rsidR="008C5183">
        <w:rPr>
          <w:rFonts w:hint="eastAsia"/>
          <w:sz w:val="22"/>
        </w:rPr>
        <w:t>4</w:t>
      </w:r>
      <w:r>
        <w:rPr>
          <w:rFonts w:hint="eastAsia"/>
          <w:sz w:val="22"/>
        </w:rPr>
        <w:t xml:space="preserve">년 </w:t>
      </w:r>
      <w:r w:rsidR="00D911E4">
        <w:rPr>
          <w:sz w:val="22"/>
        </w:rPr>
        <w:t>6</w:t>
      </w:r>
      <w:r>
        <w:rPr>
          <w:rFonts w:hint="eastAsia"/>
          <w:sz w:val="22"/>
        </w:rPr>
        <w:t xml:space="preserve">월 </w:t>
      </w:r>
      <w:r w:rsidR="00D911E4">
        <w:rPr>
          <w:sz w:val="22"/>
        </w:rPr>
        <w:t>11</w:t>
      </w:r>
      <w:r>
        <w:rPr>
          <w:rFonts w:hint="eastAsia"/>
          <w:sz w:val="22"/>
        </w:rPr>
        <w:t xml:space="preserve">일 </w:t>
      </w:r>
      <w:r w:rsidR="00D911E4">
        <w:rPr>
          <w:rFonts w:hint="eastAsia"/>
          <w:sz w:val="22"/>
        </w:rPr>
        <w:t>화</w:t>
      </w:r>
      <w:r>
        <w:rPr>
          <w:rFonts w:hint="eastAsia"/>
          <w:sz w:val="22"/>
        </w:rPr>
        <w:t xml:space="preserve">요일 </w:t>
      </w:r>
      <w:r w:rsidR="008C5183">
        <w:rPr>
          <w:rFonts w:hint="eastAsia"/>
          <w:sz w:val="22"/>
        </w:rPr>
        <w:t>오</w:t>
      </w:r>
      <w:r w:rsidR="00D911E4">
        <w:rPr>
          <w:rFonts w:hint="eastAsia"/>
          <w:sz w:val="22"/>
        </w:rPr>
        <w:t>후</w:t>
      </w:r>
      <w:r>
        <w:rPr>
          <w:rFonts w:hint="eastAsia"/>
          <w:sz w:val="22"/>
        </w:rPr>
        <w:t xml:space="preserve"> </w:t>
      </w:r>
      <w:r w:rsidR="00875EDC">
        <w:rPr>
          <w:sz w:val="22"/>
        </w:rPr>
        <w:t>3</w:t>
      </w:r>
      <w:r>
        <w:rPr>
          <w:rFonts w:hint="eastAsia"/>
          <w:sz w:val="22"/>
        </w:rPr>
        <w:t xml:space="preserve">시 </w:t>
      </w:r>
    </w:p>
    <w:p w14:paraId="0E89C51C" w14:textId="460CD355" w:rsidR="00316F8F" w:rsidRDefault="00C27E47">
      <w:pPr>
        <w:pStyle w:val="a8"/>
        <w:numPr>
          <w:ilvl w:val="0"/>
          <w:numId w:val="1"/>
        </w:numPr>
        <w:ind w:leftChars="0"/>
        <w:jc w:val="left"/>
        <w:rPr>
          <w:w w:val="98"/>
          <w:sz w:val="22"/>
        </w:rPr>
      </w:pPr>
      <w:r>
        <w:rPr>
          <w:rFonts w:hint="eastAsia"/>
          <w:sz w:val="22"/>
        </w:rPr>
        <w:t xml:space="preserve">장소 </w:t>
      </w:r>
      <w:r>
        <w:rPr>
          <w:sz w:val="22"/>
        </w:rPr>
        <w:t xml:space="preserve">: </w:t>
      </w:r>
      <w:r w:rsidR="00D911E4" w:rsidRPr="00D911E4">
        <w:rPr>
          <w:rFonts w:hint="eastAsia"/>
          <w:sz w:val="22"/>
        </w:rPr>
        <w:t>서울특별시</w:t>
      </w:r>
      <w:r w:rsidR="00D911E4" w:rsidRPr="00D911E4">
        <w:rPr>
          <w:sz w:val="22"/>
        </w:rPr>
        <w:t xml:space="preserve"> 영등포구 여의공원로 111 태영빌딩 지하1층 T아트홀</w:t>
      </w:r>
    </w:p>
    <w:p w14:paraId="565B7FF0" w14:textId="2A329F88" w:rsidR="00316F8F" w:rsidRDefault="00C27E47">
      <w:pPr>
        <w:pStyle w:val="a8"/>
        <w:numPr>
          <w:ilvl w:val="0"/>
          <w:numId w:val="1"/>
        </w:numPr>
        <w:ind w:leftChars="0"/>
        <w:jc w:val="left"/>
        <w:rPr>
          <w:sz w:val="22"/>
        </w:rPr>
      </w:pPr>
      <w:r>
        <w:rPr>
          <w:rFonts w:hint="eastAsia"/>
          <w:sz w:val="22"/>
        </w:rPr>
        <w:t xml:space="preserve">참석대상 </w:t>
      </w:r>
      <w:r>
        <w:rPr>
          <w:sz w:val="22"/>
        </w:rPr>
        <w:t xml:space="preserve">: </w:t>
      </w:r>
      <w:r>
        <w:rPr>
          <w:rFonts w:hint="eastAsia"/>
          <w:sz w:val="22"/>
        </w:rPr>
        <w:t>본 사채(</w:t>
      </w:r>
      <w:r w:rsidR="00370E10">
        <w:rPr>
          <w:rFonts w:hint="eastAsia"/>
          <w:sz w:val="22"/>
        </w:rPr>
        <w:t xml:space="preserve">주식회사 </w:t>
      </w:r>
      <w:r w:rsidR="008C5183" w:rsidRPr="008C5183">
        <w:rPr>
          <w:rFonts w:hint="eastAsia"/>
          <w:sz w:val="22"/>
        </w:rPr>
        <w:t>태영건설</w:t>
      </w:r>
      <w:r w:rsidR="008C5183" w:rsidRPr="008C5183">
        <w:rPr>
          <w:sz w:val="22"/>
        </w:rPr>
        <w:t xml:space="preserve"> 제68회 무보증사채</w:t>
      </w:r>
      <w:r>
        <w:rPr>
          <w:rFonts w:hint="eastAsia"/>
          <w:sz w:val="22"/>
        </w:rPr>
        <w:t>)의 사채권자</w:t>
      </w:r>
    </w:p>
    <w:p w14:paraId="0F47FFF2" w14:textId="77777777" w:rsidR="00316F8F" w:rsidRDefault="00C27E47">
      <w:pPr>
        <w:pStyle w:val="a8"/>
        <w:numPr>
          <w:ilvl w:val="0"/>
          <w:numId w:val="1"/>
        </w:numPr>
        <w:ind w:leftChars="0"/>
        <w:jc w:val="left"/>
        <w:rPr>
          <w:sz w:val="22"/>
        </w:rPr>
      </w:pPr>
      <w:r>
        <w:rPr>
          <w:rFonts w:hint="eastAsia"/>
          <w:sz w:val="22"/>
        </w:rPr>
        <w:t xml:space="preserve">회의의 목적사항 </w:t>
      </w:r>
    </w:p>
    <w:tbl>
      <w:tblPr>
        <w:tblStyle w:val="aa"/>
        <w:tblW w:w="0" w:type="auto"/>
        <w:tblInd w:w="421" w:type="dxa"/>
        <w:tblLook w:val="04A0" w:firstRow="1" w:lastRow="0" w:firstColumn="1" w:lastColumn="0" w:noHBand="0" w:noVBand="1"/>
      </w:tblPr>
      <w:tblGrid>
        <w:gridCol w:w="1226"/>
        <w:gridCol w:w="1325"/>
        <w:gridCol w:w="6044"/>
      </w:tblGrid>
      <w:tr w:rsidR="008C5183" w14:paraId="5B6547FA" w14:textId="77777777" w:rsidTr="00BA0673">
        <w:tc>
          <w:tcPr>
            <w:tcW w:w="1226" w:type="dxa"/>
            <w:shd w:val="clear" w:color="auto" w:fill="D9E2F3" w:themeFill="accent1" w:themeFillTint="33"/>
          </w:tcPr>
          <w:p w14:paraId="58328DA7" w14:textId="77777777" w:rsidR="008C5183" w:rsidRDefault="008C5183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의안</w:t>
            </w:r>
          </w:p>
        </w:tc>
        <w:tc>
          <w:tcPr>
            <w:tcW w:w="1325" w:type="dxa"/>
            <w:shd w:val="clear" w:color="auto" w:fill="D9E2F3" w:themeFill="accent1" w:themeFillTint="33"/>
          </w:tcPr>
          <w:p w14:paraId="01494957" w14:textId="594A785C" w:rsidR="008C5183" w:rsidRDefault="00BE6252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세부 분류</w:t>
            </w:r>
          </w:p>
        </w:tc>
        <w:tc>
          <w:tcPr>
            <w:tcW w:w="6044" w:type="dxa"/>
            <w:shd w:val="clear" w:color="auto" w:fill="D9E2F3" w:themeFill="accent1" w:themeFillTint="33"/>
          </w:tcPr>
          <w:p w14:paraId="267115FD" w14:textId="2CBA472D" w:rsidR="008C5183" w:rsidRDefault="008C5183"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내용</w:t>
            </w:r>
          </w:p>
        </w:tc>
      </w:tr>
      <w:tr w:rsidR="00EE6CC0" w14:paraId="5D99127F" w14:textId="77777777" w:rsidTr="00FB6B6B">
        <w:trPr>
          <w:trHeight w:val="557"/>
        </w:trPr>
        <w:tc>
          <w:tcPr>
            <w:tcW w:w="1226" w:type="dxa"/>
            <w:vMerge w:val="restart"/>
          </w:tcPr>
          <w:p w14:paraId="57871D15" w14:textId="77777777" w:rsidR="00EE6CC0" w:rsidRDefault="00EE6CC0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제1호 채권재조정의 건</w:t>
            </w:r>
          </w:p>
        </w:tc>
        <w:tc>
          <w:tcPr>
            <w:tcW w:w="1325" w:type="dxa"/>
          </w:tcPr>
          <w:p w14:paraId="5A992948" w14:textId="4DF81DF5" w:rsidR="00EE6CC0" w:rsidRDefault="00EE6CC0" w:rsidP="00BA0673">
            <w:pPr>
              <w:pStyle w:val="a8"/>
              <w:tabs>
                <w:tab w:val="left" w:pos="177"/>
              </w:tabs>
              <w:ind w:leftChars="0" w:left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기한의 이익 상실 취소 등</w:t>
            </w:r>
          </w:p>
        </w:tc>
        <w:tc>
          <w:tcPr>
            <w:tcW w:w="6044" w:type="dxa"/>
          </w:tcPr>
          <w:p w14:paraId="7573919B" w14:textId="2ACC546F" w:rsidR="00EE6CC0" w:rsidRDefault="00EE6CC0" w:rsidP="00BA0673">
            <w:pPr>
              <w:pStyle w:val="a8"/>
              <w:tabs>
                <w:tab w:val="left" w:pos="177"/>
              </w:tabs>
              <w:ind w:leftChars="0" w:left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1. 본 사채권자집회 결의의 효력발생일(본 사채권자집회 결의에 관한 법원의 인가에 대하여 즉시항고가 제기되지 않은 경우,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해당 인가를 받은 때로부터 </w:t>
            </w:r>
            <w:r>
              <w:rPr>
                <w:sz w:val="22"/>
              </w:rPr>
              <w:t>1</w:t>
            </w:r>
            <w:r>
              <w:rPr>
                <w:rFonts w:hint="eastAsia"/>
                <w:sz w:val="22"/>
              </w:rPr>
              <w:t>주일의 즉시항고기간이 종료한 날을 의미하며,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본 사채권자집회 결의에 관한 법원의 인가에 대하여 즉시항고가 제기된 경우에는 해당 항고 사건이 확정된 날을 의미하고,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이하 같다)까지 본 사채에 관하여 주식회사 태영건설 및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대표주관회사인 케이비증권 주식회사 등과 사이에 </w:t>
            </w:r>
            <w:r>
              <w:rPr>
                <w:sz w:val="22"/>
              </w:rPr>
              <w:t>2021</w:t>
            </w:r>
            <w:r>
              <w:rPr>
                <w:rFonts w:hint="eastAsia"/>
                <w:sz w:val="22"/>
              </w:rPr>
              <w:t xml:space="preserve">년 7월 7일자로 체결된 본 사채에 관한 인수계약서(이하 </w:t>
            </w:r>
            <w:r>
              <w:rPr>
                <w:sz w:val="22"/>
              </w:rPr>
              <w:t>“</w:t>
            </w:r>
            <w:r>
              <w:rPr>
                <w:rFonts w:hint="eastAsia"/>
                <w:sz w:val="22"/>
                <w:u w:val="single"/>
              </w:rPr>
              <w:t>사채인수계약</w:t>
            </w:r>
            <w:r>
              <w:rPr>
                <w:sz w:val="22"/>
              </w:rPr>
              <w:t xml:space="preserve">”) </w:t>
            </w:r>
            <w:r>
              <w:rPr>
                <w:rFonts w:hint="eastAsia"/>
                <w:sz w:val="22"/>
              </w:rPr>
              <w:t xml:space="preserve">및 주식회사 태영건설 및 사채관리회사인 현대차증권 주식회사와 사이에 </w:t>
            </w:r>
            <w:r>
              <w:rPr>
                <w:sz w:val="22"/>
              </w:rPr>
              <w:t>2021</w:t>
            </w:r>
            <w:r>
              <w:rPr>
                <w:rFonts w:hint="eastAsia"/>
                <w:sz w:val="22"/>
              </w:rPr>
              <w:t>년 7월 7일자로 체결된</w:t>
            </w:r>
            <w:r>
              <w:rPr>
                <w:rFonts w:asciiTheme="majorEastAsia" w:eastAsiaTheme="majorEastAsia" w:hAnsiTheme="major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본 사채에 관한 </w:t>
            </w:r>
            <w:r>
              <w:rPr>
                <w:rFonts w:asciiTheme="majorEastAsia" w:eastAsiaTheme="majorEastAsia" w:hAnsiTheme="majorEastAsia"/>
                <w:sz w:val="22"/>
              </w:rPr>
              <w:t>사채모집위탁계약서(사채관리계약서, 이하 “</w:t>
            </w:r>
            <w:r>
              <w:rPr>
                <w:rFonts w:asciiTheme="majorEastAsia" w:eastAsiaTheme="majorEastAsia" w:hAnsiTheme="majorEastAsia"/>
                <w:sz w:val="22"/>
                <w:u w:val="single"/>
              </w:rPr>
              <w:t>사채관리계약</w:t>
            </w:r>
            <w:r>
              <w:rPr>
                <w:rFonts w:asciiTheme="majorEastAsia" w:eastAsiaTheme="majorEastAsia" w:hAnsiTheme="majorEastAsia"/>
                <w:sz w:val="22"/>
              </w:rPr>
              <w:t>”)에 따라</w:t>
            </w:r>
            <w:r>
              <w:rPr>
                <w:rFonts w:hint="eastAsia"/>
                <w:sz w:val="22"/>
              </w:rPr>
              <w:t xml:space="preserve"> 이미 발생하였거나 발생하는 기한의 이익 상실을 모두 취소하고,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기한의 이익 상실의 취소 통지 권한을 사채관리회사인 현대차증권 주식회사에게 위임한다.</w:t>
            </w:r>
            <w:r>
              <w:rPr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22"/>
              </w:rPr>
              <w:t>명확히 하면, 202</w:t>
            </w:r>
            <w:r w:rsidR="001D3C6D">
              <w:rPr>
                <w:rFonts w:asciiTheme="majorEastAsia" w:eastAsiaTheme="majorEastAsia" w:hAnsiTheme="majorEastAsia" w:hint="eastAsia"/>
                <w:sz w:val="22"/>
              </w:rPr>
              <w:t>4</w:t>
            </w:r>
            <w:r>
              <w:rPr>
                <w:rFonts w:asciiTheme="majorEastAsia" w:eastAsiaTheme="majorEastAsia" w:hAnsiTheme="majorEastAsia"/>
                <w:sz w:val="22"/>
              </w:rPr>
              <w:t xml:space="preserve">년 </w:t>
            </w:r>
            <w:r>
              <w:rPr>
                <w:rFonts w:asciiTheme="majorEastAsia" w:eastAsiaTheme="majorEastAsia" w:hAnsiTheme="majorEastAsia" w:hint="eastAsia"/>
                <w:sz w:val="22"/>
              </w:rPr>
              <w:t>1</w:t>
            </w:r>
            <w:r>
              <w:rPr>
                <w:rFonts w:asciiTheme="majorEastAsia" w:eastAsiaTheme="majorEastAsia" w:hAnsiTheme="majorEastAsia"/>
                <w:sz w:val="22"/>
              </w:rPr>
              <w:t xml:space="preserve">월 </w:t>
            </w:r>
            <w:r>
              <w:rPr>
                <w:rFonts w:asciiTheme="majorEastAsia" w:eastAsiaTheme="majorEastAsia" w:hAnsiTheme="majorEastAsia" w:hint="eastAsia"/>
                <w:sz w:val="22"/>
              </w:rPr>
              <w:t>11</w:t>
            </w:r>
            <w:r>
              <w:rPr>
                <w:rFonts w:asciiTheme="majorEastAsia" w:eastAsiaTheme="majorEastAsia" w:hAnsiTheme="majorEastAsia"/>
                <w:sz w:val="22"/>
              </w:rPr>
              <w:t>일자로 개시된</w:t>
            </w:r>
            <w:r>
              <w:rPr>
                <w:rFonts w:asciiTheme="majorEastAsia" w:eastAsiaTheme="majorEastAsia" w:hAnsiTheme="majorEastAsia" w:cs="Times New Roman"/>
                <w:sz w:val="22"/>
              </w:rPr>
              <w:t xml:space="preserve"> 「기업구조조정촉진법」에 따른 금융채권자 공동관리절차</w:t>
            </w:r>
            <w:r>
              <w:rPr>
                <w:rFonts w:asciiTheme="majorEastAsia" w:eastAsiaTheme="majorEastAsia" w:hAnsiTheme="majorEastAsia" w:cs="Times New Roman" w:hint="eastAsia"/>
                <w:sz w:val="22"/>
              </w:rPr>
              <w:t xml:space="preserve">(이하 </w:t>
            </w:r>
            <w:r>
              <w:rPr>
                <w:rFonts w:asciiTheme="majorEastAsia" w:eastAsiaTheme="majorEastAsia" w:hAnsiTheme="majorEastAsia" w:cs="Times New Roman"/>
                <w:sz w:val="22"/>
              </w:rPr>
              <w:t>“</w:t>
            </w:r>
            <w:r w:rsidRPr="00002F0C">
              <w:rPr>
                <w:rFonts w:asciiTheme="majorEastAsia" w:eastAsiaTheme="majorEastAsia" w:hAnsiTheme="majorEastAsia" w:cs="Times New Roman" w:hint="eastAsia"/>
                <w:sz w:val="22"/>
                <w:u w:val="single"/>
              </w:rPr>
              <w:t>본건 공동관리절차</w:t>
            </w:r>
            <w:r>
              <w:rPr>
                <w:rFonts w:asciiTheme="majorEastAsia" w:eastAsiaTheme="majorEastAsia" w:hAnsiTheme="majorEastAsia" w:cs="Times New Roman"/>
                <w:sz w:val="22"/>
              </w:rPr>
              <w:t>”</w:t>
            </w:r>
            <w:r>
              <w:rPr>
                <w:rFonts w:asciiTheme="majorEastAsia" w:eastAsiaTheme="majorEastAsia" w:hAnsiTheme="majorEastAsia" w:cs="Times New Roman" w:hint="eastAsia"/>
                <w:sz w:val="22"/>
              </w:rPr>
              <w:t>)</w:t>
            </w:r>
            <w:r>
              <w:rPr>
                <w:rFonts w:asciiTheme="majorEastAsia" w:eastAsiaTheme="majorEastAsia" w:hAnsiTheme="majorEastAsia" w:cs="Times New Roman"/>
                <w:sz w:val="22"/>
              </w:rPr>
              <w:t>는 본 사채에 관한</w:t>
            </w:r>
            <w:r>
              <w:rPr>
                <w:rFonts w:asciiTheme="majorEastAsia" w:eastAsiaTheme="majorEastAsia" w:hAnsiTheme="majorEastAsia"/>
                <w:sz w:val="22"/>
              </w:rPr>
              <w:t xml:space="preserve"> 기한의 이익 상실 사유에 해당하지 않는 것으로 본다.</w:t>
            </w:r>
            <w:r>
              <w:rPr>
                <w:sz w:val="22"/>
              </w:rPr>
              <w:t xml:space="preserve"> </w:t>
            </w:r>
          </w:p>
          <w:p w14:paraId="6DA5E57C" w14:textId="77777777" w:rsidR="00EE6CC0" w:rsidRDefault="00EE6CC0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4ACAB546" w14:textId="13A0DEBC" w:rsidR="00EE6CC0" w:rsidRDefault="00EE6CC0" w:rsidP="00BE6252">
            <w:pPr>
              <w:tabs>
                <w:tab w:val="left" w:pos="0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본 사채권자집회 결의의 효력발생일까지 본 사채에 관하여 사채인수계약 및 사채관리계약에 따라 이미 발생하였거나 발생하는 기한의 이익 상실에 대한 원인사유를 모두 불발생으로 간주하고,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기한의 이익 상실에 대한 원인사유 불발생 간주의 통지 권한을 사채관리회사인 현대차증권 주식회사에게 위임한다.</w:t>
            </w:r>
          </w:p>
        </w:tc>
      </w:tr>
      <w:tr w:rsidR="00EE6CC0" w14:paraId="6A40FA75" w14:textId="77777777" w:rsidTr="00EE6CC0">
        <w:trPr>
          <w:trHeight w:val="557"/>
        </w:trPr>
        <w:tc>
          <w:tcPr>
            <w:tcW w:w="1226" w:type="dxa"/>
            <w:vMerge/>
          </w:tcPr>
          <w:p w14:paraId="35A41B67" w14:textId="77777777" w:rsidR="00EE6CC0" w:rsidRDefault="00EE6CC0">
            <w:pPr>
              <w:jc w:val="left"/>
              <w:rPr>
                <w:sz w:val="22"/>
              </w:rPr>
            </w:pPr>
          </w:p>
        </w:tc>
        <w:tc>
          <w:tcPr>
            <w:tcW w:w="1325" w:type="dxa"/>
          </w:tcPr>
          <w:p w14:paraId="73BC0812" w14:textId="39531B36" w:rsidR="00EE6CC0" w:rsidRDefault="00EE6CC0" w:rsidP="00EE6CC0">
            <w:pPr>
              <w:pStyle w:val="a8"/>
              <w:tabs>
                <w:tab w:val="left" w:pos="177"/>
              </w:tabs>
              <w:ind w:leftChars="0" w:left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금리 및 이자지급기일 등 변경</w:t>
            </w:r>
          </w:p>
        </w:tc>
        <w:tc>
          <w:tcPr>
            <w:tcW w:w="6044" w:type="dxa"/>
          </w:tcPr>
          <w:p w14:paraId="0ACBD009" w14:textId="779E0819" w:rsidR="00EE6CC0" w:rsidRDefault="00EE6CC0" w:rsidP="00BE6252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rFonts w:hint="eastAsia"/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DC4950">
              <w:rPr>
                <w:sz w:val="22"/>
              </w:rPr>
              <w:t xml:space="preserve">2024년 1월 11일부터 </w:t>
            </w:r>
            <w:r>
              <w:rPr>
                <w:rFonts w:hint="eastAsia"/>
                <w:sz w:val="22"/>
              </w:rPr>
              <w:t xml:space="preserve">적용되는 </w:t>
            </w:r>
            <w:r w:rsidR="00536A44">
              <w:rPr>
                <w:rFonts w:hint="eastAsia"/>
                <w:sz w:val="22"/>
              </w:rPr>
              <w:t>사채</w:t>
            </w:r>
            <w:r w:rsidRPr="00DC4950">
              <w:rPr>
                <w:sz w:val="22"/>
              </w:rPr>
              <w:t>인수계약 제3조 제6항 및 사채</w:t>
            </w:r>
            <w:r>
              <w:rPr>
                <w:rFonts w:hint="eastAsia"/>
                <w:sz w:val="22"/>
              </w:rPr>
              <w:t>관리</w:t>
            </w:r>
            <w:r w:rsidRPr="00DC4950">
              <w:rPr>
                <w:sz w:val="22"/>
              </w:rPr>
              <w:t>계약 제1-2조 제</w:t>
            </w:r>
            <w:r>
              <w:rPr>
                <w:rFonts w:hint="eastAsia"/>
                <w:sz w:val="22"/>
              </w:rPr>
              <w:t>6</w:t>
            </w:r>
            <w:r w:rsidRPr="00DC4950">
              <w:rPr>
                <w:sz w:val="22"/>
              </w:rPr>
              <w:t>항에 의한 사채의 이율은</w:t>
            </w:r>
            <w:r>
              <w:rPr>
                <w:rFonts w:hint="eastAsia"/>
                <w:sz w:val="22"/>
              </w:rPr>
              <w:t xml:space="preserve"> </w:t>
            </w:r>
            <w:r w:rsidRPr="00DC4950">
              <w:rPr>
                <w:sz w:val="22"/>
              </w:rPr>
              <w:t>연 3%로 변경한다.</w:t>
            </w:r>
          </w:p>
          <w:p w14:paraId="79E8B63F" w14:textId="77777777" w:rsidR="00EE6CC0" w:rsidRDefault="00EE6CC0" w:rsidP="00BE6252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1D50D8D7" w14:textId="12781522" w:rsidR="00EE6CC0" w:rsidRPr="00251F59" w:rsidRDefault="00B17FA2" w:rsidP="00BE6252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 xml:space="preserve">. </w:t>
            </w:r>
            <w:r w:rsidR="00EE6CC0">
              <w:rPr>
                <w:rFonts w:hint="eastAsia"/>
                <w:sz w:val="22"/>
              </w:rPr>
              <w:t xml:space="preserve">사채인수계약 제3조 제8항 및 사채관리계약 제1-2조 제8항에도 불구하고, </w:t>
            </w:r>
            <w:r w:rsidR="00EE6CC0" w:rsidRPr="00DC4950">
              <w:rPr>
                <w:sz w:val="22"/>
              </w:rPr>
              <w:t>2024년 1월 1</w:t>
            </w:r>
            <w:r w:rsidR="00BA2EFB">
              <w:rPr>
                <w:rFonts w:hint="eastAsia"/>
                <w:sz w:val="22"/>
              </w:rPr>
              <w:t>1</w:t>
            </w:r>
            <w:r w:rsidR="00EE6CC0" w:rsidRPr="00DC4950">
              <w:rPr>
                <w:sz w:val="22"/>
              </w:rPr>
              <w:t>일</w:t>
            </w:r>
            <w:r w:rsidR="00692F20">
              <w:rPr>
                <w:rFonts w:hint="eastAsia"/>
                <w:sz w:val="22"/>
              </w:rPr>
              <w:t>(당일 불포함)</w:t>
            </w:r>
            <w:r w:rsidR="00EE6CC0" w:rsidRPr="00DC4950">
              <w:rPr>
                <w:sz w:val="22"/>
              </w:rPr>
              <w:t>까지 발생한 이자 중 미지급된 이자는 변경 전의 이율로 계산하여 지급하고, 2024년 1월 11일</w:t>
            </w:r>
            <w:r w:rsidR="00692F20">
              <w:rPr>
                <w:rFonts w:hint="eastAsia"/>
                <w:sz w:val="22"/>
              </w:rPr>
              <w:t>(당일 포함)</w:t>
            </w:r>
            <w:r w:rsidR="00EE6CC0" w:rsidRPr="00DC4950">
              <w:rPr>
                <w:sz w:val="22"/>
              </w:rPr>
              <w:t>부터 2024년 5월 11일</w:t>
            </w:r>
            <w:r w:rsidR="00692F20">
              <w:rPr>
                <w:rFonts w:hint="eastAsia"/>
                <w:sz w:val="22"/>
              </w:rPr>
              <w:t>(당일 포함)</w:t>
            </w:r>
            <w:r w:rsidR="00EE6CC0" w:rsidRPr="00DC4950">
              <w:rPr>
                <w:sz w:val="22"/>
              </w:rPr>
              <w:t>까지 발생</w:t>
            </w:r>
            <w:r w:rsidR="00EE6CC0">
              <w:rPr>
                <w:rFonts w:hint="eastAsia"/>
                <w:sz w:val="22"/>
              </w:rPr>
              <w:t>하였거나 발생하는</w:t>
            </w:r>
            <w:r w:rsidR="00EE6CC0" w:rsidRPr="00DC4950">
              <w:rPr>
                <w:sz w:val="22"/>
              </w:rPr>
              <w:t xml:space="preserve"> 이자 중 미지급된 이자는 </w:t>
            </w:r>
            <w:r w:rsidR="00987597">
              <w:rPr>
                <w:rFonts w:hint="eastAsia"/>
                <w:sz w:val="22"/>
              </w:rPr>
              <w:t xml:space="preserve">제3항에 의한 </w:t>
            </w:r>
            <w:r w:rsidR="00EE6CC0" w:rsidRPr="00DC4950">
              <w:rPr>
                <w:sz w:val="22"/>
              </w:rPr>
              <w:t>변경 후의 이율로 계산하여 2024년 5월 13일</w:t>
            </w:r>
            <w:r w:rsidR="00971046">
              <w:rPr>
                <w:rFonts w:hint="eastAsia"/>
                <w:sz w:val="22"/>
              </w:rPr>
              <w:t xml:space="preserve"> 또는 </w:t>
            </w:r>
            <w:r>
              <w:rPr>
                <w:rFonts w:hint="eastAsia"/>
                <w:sz w:val="22"/>
              </w:rPr>
              <w:t>재변경된 이자지급일</w:t>
            </w:r>
            <w:r w:rsidR="00CB6400">
              <w:rPr>
                <w:rFonts w:hint="eastAsia"/>
                <w:sz w:val="22"/>
              </w:rPr>
              <w:t>(이하에서 정의되며,</w:t>
            </w:r>
            <w:r w:rsidR="00CB6400">
              <w:rPr>
                <w:sz w:val="22"/>
              </w:rPr>
              <w:t xml:space="preserve"> </w:t>
            </w:r>
            <w:r w:rsidR="00CB6400">
              <w:rPr>
                <w:rFonts w:hint="eastAsia"/>
                <w:sz w:val="22"/>
              </w:rPr>
              <w:t>이하 같음)</w:t>
            </w:r>
            <w:r>
              <w:rPr>
                <w:rFonts w:hint="eastAsia"/>
                <w:sz w:val="22"/>
              </w:rPr>
              <w:t>에 지급하되</w:t>
            </w:r>
            <w:r w:rsidRPr="00251F59">
              <w:rPr>
                <w:rFonts w:hint="eastAsia"/>
                <w:sz w:val="22"/>
              </w:rPr>
              <w:t>, 해당</w:t>
            </w:r>
            <w:r w:rsidRPr="00251F59">
              <w:rPr>
                <w:sz w:val="22"/>
              </w:rPr>
              <w:t xml:space="preserve"> 금액에 대한 </w:t>
            </w:r>
            <w:r w:rsidRPr="00251F59">
              <w:rPr>
                <w:rFonts w:hint="eastAsia"/>
                <w:sz w:val="22"/>
              </w:rPr>
              <w:t>실제</w:t>
            </w:r>
            <w:r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>지급일까지</w:t>
            </w:r>
            <w:r w:rsidRPr="00251F59">
              <w:rPr>
                <w:sz w:val="22"/>
              </w:rPr>
              <w:t xml:space="preserve"> </w:t>
            </w:r>
            <w:r w:rsidR="00BF34DB">
              <w:rPr>
                <w:rFonts w:hint="eastAsia"/>
                <w:sz w:val="22"/>
              </w:rPr>
              <w:t>연체이자는 면제한다</w:t>
            </w:r>
            <w:r w:rsidRPr="00251F59">
              <w:rPr>
                <w:sz w:val="22"/>
              </w:rPr>
              <w:t>.</w:t>
            </w:r>
          </w:p>
          <w:p w14:paraId="53076FCE" w14:textId="77777777" w:rsidR="00EE6CC0" w:rsidRPr="0012434D" w:rsidRDefault="00EE6CC0" w:rsidP="00BE6252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3796F1EC" w14:textId="1636B908" w:rsidR="009B1C9D" w:rsidRPr="00251F59" w:rsidRDefault="00B17FA2" w:rsidP="009B1C9D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 xml:space="preserve">5. </w:t>
            </w:r>
            <w:r w:rsidR="00EE6CC0">
              <w:rPr>
                <w:rFonts w:hint="eastAsia"/>
                <w:sz w:val="22"/>
              </w:rPr>
              <w:t>2024년 5월 1</w:t>
            </w:r>
            <w:r w:rsidR="008F7CAD">
              <w:rPr>
                <w:rFonts w:hint="eastAsia"/>
                <w:sz w:val="22"/>
              </w:rPr>
              <w:t>2</w:t>
            </w:r>
            <w:r w:rsidR="00EE6CC0">
              <w:rPr>
                <w:rFonts w:hint="eastAsia"/>
                <w:sz w:val="22"/>
              </w:rPr>
              <w:t>일 이후(당일 포함) 발생하였거나 발생하는 이자는 변경된 상환기일(이하에서 정의되며, 이하 같음) 전일까지 계산하고, 제3항에 의한 이율로 계산한 이자를 매월 11일에 후급</w:t>
            </w:r>
            <w:r w:rsidR="008F7CAD">
              <w:rPr>
                <w:rFonts w:hint="eastAsia"/>
                <w:sz w:val="22"/>
              </w:rPr>
              <w:t>(당일 불포함)</w:t>
            </w:r>
            <w:r w:rsidR="00EE6CC0">
              <w:rPr>
                <w:rFonts w:hint="eastAsia"/>
                <w:sz w:val="22"/>
              </w:rPr>
              <w:t xml:space="preserve">으로 지급한다.  위 이자지급일이 은행의 휴업일에 해당하는 경우 그 다음 영업일에 이자를 지급한다.  </w:t>
            </w:r>
            <w:bookmarkStart w:id="0" w:name="_Hlk165312034"/>
            <w:r w:rsidR="00EE6CC0">
              <w:rPr>
                <w:rFonts w:hint="eastAsia"/>
                <w:sz w:val="22"/>
              </w:rPr>
              <w:t>변경된 상환기일 직전 이자지급기일로부터 변경된 상환기일까지의 이자</w:t>
            </w:r>
            <w:bookmarkEnd w:id="0"/>
            <w:r w:rsidR="00EE6CC0">
              <w:rPr>
                <w:rFonts w:hint="eastAsia"/>
                <w:sz w:val="22"/>
              </w:rPr>
              <w:t>는 일할 계산하여 변경된 상환기일에 지급한다.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 xml:space="preserve">단 본 항에 의한 이자지급일 중 일부가 본 사채권자집회 결의의 효력발생일 이전에 도래하는 경우 그 이자지급일 또는 본 사채권자집회 결의의 </w:t>
            </w:r>
            <w:r w:rsidRPr="00251F59">
              <w:rPr>
                <w:rFonts w:hint="eastAsia"/>
                <w:sz w:val="22"/>
              </w:rPr>
              <w:t xml:space="preserve">효력발생일로부터 </w:t>
            </w:r>
            <w:r w:rsidR="00445B77" w:rsidRPr="00251F59">
              <w:rPr>
                <w:sz w:val="22"/>
              </w:rPr>
              <w:t>1개월</w:t>
            </w:r>
            <w:r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>이내의 날로서 주식회사 태영건설이 지정하여 공고하는 날</w:t>
            </w:r>
            <w:r w:rsidR="00CB6400" w:rsidRPr="00251F59">
              <w:rPr>
                <w:rFonts w:hint="eastAsia"/>
                <w:sz w:val="22"/>
              </w:rPr>
              <w:t xml:space="preserve">(이하 </w:t>
            </w:r>
            <w:r w:rsidR="00CB6400" w:rsidRPr="00251F59">
              <w:rPr>
                <w:sz w:val="22"/>
              </w:rPr>
              <w:t>“</w:t>
            </w:r>
            <w:r w:rsidR="00CB6400" w:rsidRPr="00251F59">
              <w:rPr>
                <w:rFonts w:hint="eastAsia"/>
                <w:sz w:val="22"/>
                <w:u w:val="single"/>
              </w:rPr>
              <w:t>재변경된</w:t>
            </w:r>
            <w:r w:rsidR="00CB6400" w:rsidRPr="00251F59">
              <w:rPr>
                <w:sz w:val="22"/>
                <w:u w:val="single"/>
              </w:rPr>
              <w:t xml:space="preserve"> 이자지급일</w:t>
            </w:r>
            <w:r w:rsidR="00CB6400" w:rsidRPr="00251F59">
              <w:rPr>
                <w:sz w:val="22"/>
              </w:rPr>
              <w:t>”)</w:t>
            </w:r>
            <w:r w:rsidR="006D4537" w:rsidRPr="00251F59">
              <w:rPr>
                <w:rFonts w:hint="eastAsia"/>
                <w:sz w:val="22"/>
              </w:rPr>
              <w:t>에</w:t>
            </w:r>
            <w:r w:rsidRPr="00251F59">
              <w:rPr>
                <w:rFonts w:hint="eastAsia"/>
                <w:sz w:val="22"/>
              </w:rPr>
              <w:t xml:space="preserve"> </w:t>
            </w:r>
            <w:r w:rsidR="006D4537" w:rsidRPr="00251F59">
              <w:rPr>
                <w:rFonts w:hint="eastAsia"/>
                <w:sz w:val="22"/>
              </w:rPr>
              <w:t>지급</w:t>
            </w:r>
            <w:r w:rsidR="004A65E0" w:rsidRPr="00251F59">
              <w:rPr>
                <w:rFonts w:hint="eastAsia"/>
                <w:sz w:val="22"/>
              </w:rPr>
              <w:t>한다.</w:t>
            </w:r>
            <w:r w:rsidRPr="00251F59">
              <w:rPr>
                <w:sz w:val="22"/>
              </w:rPr>
              <w:t xml:space="preserve"> </w:t>
            </w:r>
            <w:r w:rsidR="004A65E0"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 xml:space="preserve">재변경된 이자지급일에 </w:t>
            </w:r>
            <w:r w:rsidR="00DC39F9" w:rsidRPr="00251F59">
              <w:rPr>
                <w:rFonts w:hint="eastAsia"/>
                <w:sz w:val="22"/>
              </w:rPr>
              <w:t>지급하는 경우,</w:t>
            </w:r>
            <w:r w:rsidR="00DC39F9"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 xml:space="preserve">제4항에 의하여 산정된 </w:t>
            </w:r>
            <w:r w:rsidRPr="00251F59">
              <w:rPr>
                <w:sz w:val="22"/>
              </w:rPr>
              <w:t>2024</w:t>
            </w:r>
            <w:r w:rsidRPr="00251F59">
              <w:rPr>
                <w:rFonts w:hint="eastAsia"/>
                <w:sz w:val="22"/>
              </w:rPr>
              <w:t xml:space="preserve">년 </w:t>
            </w:r>
            <w:r w:rsidRPr="00251F59">
              <w:rPr>
                <w:sz w:val="22"/>
              </w:rPr>
              <w:t>5</w:t>
            </w:r>
            <w:r w:rsidRPr="00251F59">
              <w:rPr>
                <w:rFonts w:hint="eastAsia"/>
                <w:sz w:val="22"/>
              </w:rPr>
              <w:t xml:space="preserve">월 </w:t>
            </w:r>
            <w:r w:rsidRPr="00251F59">
              <w:rPr>
                <w:sz w:val="22"/>
              </w:rPr>
              <w:t>11</w:t>
            </w:r>
            <w:r w:rsidRPr="00251F59">
              <w:rPr>
                <w:rFonts w:hint="eastAsia"/>
                <w:sz w:val="22"/>
              </w:rPr>
              <w:t>일(당</w:t>
            </w:r>
            <w:r w:rsidRPr="00251F59">
              <w:rPr>
                <w:rFonts w:hint="eastAsia"/>
                <w:sz w:val="22"/>
              </w:rPr>
              <w:lastRenderedPageBreak/>
              <w:t>일 포함)까지 발생한 이자 중 미지급된 이자</w:t>
            </w:r>
            <w:r w:rsidR="00BF34DB" w:rsidRPr="00251F59" w:rsidDel="00BF34DB">
              <w:rPr>
                <w:sz w:val="22"/>
              </w:rPr>
              <w:t xml:space="preserve"> </w:t>
            </w:r>
            <w:r w:rsidR="000F0E9A" w:rsidRPr="00251F59">
              <w:rPr>
                <w:rFonts w:hint="eastAsia"/>
                <w:sz w:val="22"/>
              </w:rPr>
              <w:t xml:space="preserve">및 </w:t>
            </w:r>
            <w:r w:rsidRPr="00251F59">
              <w:rPr>
                <w:sz w:val="22"/>
              </w:rPr>
              <w:t>2024</w:t>
            </w:r>
            <w:r w:rsidR="006D4537" w:rsidRPr="00251F59">
              <w:rPr>
                <w:rFonts w:hint="eastAsia"/>
                <w:sz w:val="22"/>
              </w:rPr>
              <w:t>년</w:t>
            </w:r>
            <w:r w:rsidRPr="00251F59">
              <w:rPr>
                <w:sz w:val="22"/>
              </w:rPr>
              <w:t xml:space="preserve"> 5</w:t>
            </w:r>
            <w:r w:rsidRPr="00251F59">
              <w:rPr>
                <w:rFonts w:hint="eastAsia"/>
                <w:sz w:val="22"/>
              </w:rPr>
              <w:t xml:space="preserve">월 </w:t>
            </w:r>
            <w:r w:rsidRPr="00251F59">
              <w:rPr>
                <w:sz w:val="22"/>
              </w:rPr>
              <w:t>1</w:t>
            </w:r>
            <w:r w:rsidR="008F7CAD">
              <w:rPr>
                <w:rFonts w:hint="eastAsia"/>
                <w:sz w:val="22"/>
              </w:rPr>
              <w:t>2</w:t>
            </w:r>
            <w:r w:rsidRPr="00251F59">
              <w:rPr>
                <w:rFonts w:hint="eastAsia"/>
                <w:sz w:val="22"/>
              </w:rPr>
              <w:t>일</w:t>
            </w:r>
            <w:r w:rsidR="006D4537" w:rsidRPr="00251F59">
              <w:rPr>
                <w:rFonts w:hint="eastAsia"/>
                <w:sz w:val="22"/>
              </w:rPr>
              <w:t>(당일 포함)</w:t>
            </w:r>
            <w:r w:rsidRPr="00251F59">
              <w:rPr>
                <w:rFonts w:hint="eastAsia"/>
                <w:sz w:val="22"/>
              </w:rPr>
              <w:t>부터 재변경된 이자지급일</w:t>
            </w:r>
            <w:r w:rsidR="006D4537" w:rsidRPr="00251F59">
              <w:rPr>
                <w:rFonts w:hint="eastAsia"/>
                <w:sz w:val="22"/>
              </w:rPr>
              <w:t>(당일</w:t>
            </w:r>
            <w:r w:rsidR="002F72E4" w:rsidRPr="00251F59">
              <w:rPr>
                <w:rFonts w:hint="eastAsia"/>
                <w:sz w:val="22"/>
              </w:rPr>
              <w:t xml:space="preserve"> </w:t>
            </w:r>
            <w:r w:rsidR="006D4537" w:rsidRPr="00251F59">
              <w:rPr>
                <w:rFonts w:hint="eastAsia"/>
                <w:sz w:val="22"/>
              </w:rPr>
              <w:t>불포함)</w:t>
            </w:r>
            <w:r w:rsidRPr="00251F59">
              <w:rPr>
                <w:rFonts w:hint="eastAsia"/>
                <w:sz w:val="22"/>
              </w:rPr>
              <w:t>까지의 이자</w:t>
            </w:r>
            <w:r w:rsidR="00BF34DB">
              <w:rPr>
                <w:sz w:val="22"/>
              </w:rPr>
              <w:t>(</w:t>
            </w:r>
            <w:r w:rsidR="006D4537" w:rsidRPr="00251F59">
              <w:rPr>
                <w:rFonts w:hint="eastAsia"/>
                <w:sz w:val="22"/>
              </w:rPr>
              <w:t xml:space="preserve">위 </w:t>
            </w:r>
            <w:r w:rsidR="00BA2EFB" w:rsidRPr="00251F59">
              <w:rPr>
                <w:rFonts w:hint="eastAsia"/>
                <w:sz w:val="22"/>
              </w:rPr>
              <w:t>제</w:t>
            </w:r>
            <w:r w:rsidR="006D4537" w:rsidRPr="00251F59">
              <w:rPr>
                <w:sz w:val="22"/>
              </w:rPr>
              <w:t>3</w:t>
            </w:r>
            <w:r w:rsidR="006D4537" w:rsidRPr="00251F59">
              <w:rPr>
                <w:rFonts w:hint="eastAsia"/>
                <w:sz w:val="22"/>
              </w:rPr>
              <w:t>항에 의하여 변경된 이율 적용</w:t>
            </w:r>
            <w:r w:rsidR="00BF34DB">
              <w:rPr>
                <w:rFonts w:hint="eastAsia"/>
                <w:sz w:val="22"/>
              </w:rPr>
              <w:t>)</w:t>
            </w:r>
            <w:r w:rsidR="00987597" w:rsidRPr="00251F59">
              <w:rPr>
                <w:sz w:val="22"/>
              </w:rPr>
              <w:t xml:space="preserve"> </w:t>
            </w:r>
            <w:r w:rsidR="006D4537" w:rsidRPr="00251F59">
              <w:rPr>
                <w:rFonts w:hint="eastAsia"/>
                <w:sz w:val="22"/>
              </w:rPr>
              <w:t>전액을 일시</w:t>
            </w:r>
            <w:r w:rsidR="004C1FE2">
              <w:rPr>
                <w:rFonts w:hint="eastAsia"/>
                <w:sz w:val="22"/>
              </w:rPr>
              <w:t>에</w:t>
            </w:r>
            <w:r w:rsidR="006D4537" w:rsidRPr="00251F59">
              <w:rPr>
                <w:rFonts w:hint="eastAsia"/>
                <w:sz w:val="22"/>
              </w:rPr>
              <w:t xml:space="preserve"> </w:t>
            </w:r>
            <w:r w:rsidR="004C1FE2">
              <w:rPr>
                <w:rFonts w:hint="eastAsia"/>
                <w:sz w:val="22"/>
              </w:rPr>
              <w:t>지급</w:t>
            </w:r>
            <w:r w:rsidR="00120647">
              <w:rPr>
                <w:rFonts w:hint="eastAsia"/>
                <w:sz w:val="22"/>
              </w:rPr>
              <w:t>하되,</w:t>
            </w:r>
            <w:r w:rsidR="00120647">
              <w:rPr>
                <w:sz w:val="22"/>
              </w:rPr>
              <w:t xml:space="preserve"> </w:t>
            </w:r>
            <w:r w:rsidR="00120647">
              <w:rPr>
                <w:rFonts w:hint="eastAsia"/>
                <w:sz w:val="22"/>
              </w:rPr>
              <w:t>해당 금액에 대한 실제지급일까지의 연체이자는 면제한다</w:t>
            </w:r>
            <w:r w:rsidR="009B1C9D" w:rsidRPr="00251F59">
              <w:rPr>
                <w:rFonts w:hint="eastAsia"/>
                <w:sz w:val="22"/>
              </w:rPr>
              <w:t>.</w:t>
            </w:r>
          </w:p>
          <w:p w14:paraId="4F5F666B" w14:textId="77777777" w:rsidR="00EE6CC0" w:rsidRDefault="00EE6CC0" w:rsidP="00BE6252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7CF95989" w14:textId="3E2DC838" w:rsidR="00EE6CC0" w:rsidRDefault="006D4537" w:rsidP="00BE6252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>6</w:t>
            </w:r>
            <w:r w:rsidR="00EE6CC0">
              <w:rPr>
                <w:rFonts w:hint="eastAsia"/>
                <w:sz w:val="22"/>
              </w:rPr>
              <w:t>. 본 사채권자집회 결의의 효력발생일까지 사채인수계약 및 사채관리계약</w:t>
            </w:r>
            <w:r w:rsidR="00EE6CC0">
              <w:rPr>
                <w:rFonts w:asciiTheme="majorEastAsia" w:eastAsiaTheme="majorEastAsia" w:hAnsiTheme="majorEastAsia"/>
                <w:sz w:val="22"/>
              </w:rPr>
              <w:t xml:space="preserve">에 따라 </w:t>
            </w:r>
            <w:r w:rsidR="00EE6CC0">
              <w:rPr>
                <w:rFonts w:hint="eastAsia"/>
                <w:sz w:val="22"/>
              </w:rPr>
              <w:t>이미 발생하였거나 발생하는 연체이자(이자지급일의 이자 미지급,</w:t>
            </w:r>
            <w:r w:rsidR="00EE6CC0">
              <w:rPr>
                <w:sz w:val="22"/>
              </w:rPr>
              <w:t xml:space="preserve"> </w:t>
            </w:r>
            <w:r w:rsidR="00EE6CC0">
              <w:rPr>
                <w:rFonts w:hint="eastAsia"/>
                <w:sz w:val="22"/>
              </w:rPr>
              <w:t>기한의 이익이 상실된 날의 다음날의 원리금 미지급에 따른 연체이자를 포함하며,</w:t>
            </w:r>
            <w:r w:rsidR="00EE6CC0">
              <w:rPr>
                <w:sz w:val="22"/>
              </w:rPr>
              <w:t xml:space="preserve"> </w:t>
            </w:r>
            <w:r w:rsidR="00EE6CC0">
              <w:rPr>
                <w:rFonts w:hint="eastAsia"/>
                <w:sz w:val="22"/>
              </w:rPr>
              <w:t>이에 국한되지 아니한다</w:t>
            </w:r>
            <w:r w:rsidR="00EE6CC0">
              <w:rPr>
                <w:sz w:val="22"/>
              </w:rPr>
              <w:t xml:space="preserve">) </w:t>
            </w:r>
            <w:r w:rsidR="00EE6CC0">
              <w:rPr>
                <w:rFonts w:hint="eastAsia"/>
                <w:sz w:val="22"/>
              </w:rPr>
              <w:t>전액을 면제한다.</w:t>
            </w:r>
            <w:r w:rsidR="004C1FE2">
              <w:rPr>
                <w:sz w:val="22"/>
              </w:rPr>
              <w:t xml:space="preserve"> </w:t>
            </w:r>
            <w:r w:rsidR="00735CE7">
              <w:rPr>
                <w:sz w:val="22"/>
              </w:rPr>
              <w:t xml:space="preserve"> </w:t>
            </w:r>
            <w:r w:rsidR="004C1FE2">
              <w:rPr>
                <w:rFonts w:hint="eastAsia"/>
                <w:sz w:val="22"/>
              </w:rPr>
              <w:t>본 사채권자집회 결의의 효력발생일 이후 사채권자가 확인되지 않는 등의 사유로 태영건설이 지급하여야 하는 금원을 지급하지 못하는 경우 해당 금액에 대한 실제지급일까지의 연체이자는 면제한다.</w:t>
            </w:r>
          </w:p>
          <w:p w14:paraId="3E617123" w14:textId="77777777" w:rsidR="00EE6CC0" w:rsidRDefault="00EE6CC0" w:rsidP="00BE6252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25CA9782" w14:textId="78321B6E" w:rsidR="00EE6CC0" w:rsidRDefault="006D4537" w:rsidP="00EE6CC0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>7</w:t>
            </w:r>
            <w:r w:rsidR="00EE6CC0">
              <w:rPr>
                <w:rFonts w:hint="eastAsia"/>
                <w:sz w:val="22"/>
              </w:rPr>
              <w:t xml:space="preserve">. 사채인수계약 제3조 제9항 및 사채관리계약 제1-2조 제9항에 의한 연체이율은 제3항에 의한 이율에 연 3%를 가산하여 산출된 이율로 하되, 상한 이율은 연 15%로 한다. </w:t>
            </w:r>
          </w:p>
          <w:p w14:paraId="53310FD4" w14:textId="77777777" w:rsidR="00EE6CC0" w:rsidRDefault="00EE6CC0" w:rsidP="00002F0C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0F8E8996" w14:textId="35535069" w:rsidR="00EE6CC0" w:rsidRDefault="006D4537" w:rsidP="00002F0C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>8</w:t>
            </w:r>
            <w:r w:rsidR="00EE6CC0">
              <w:rPr>
                <w:rFonts w:hint="eastAsia"/>
                <w:sz w:val="22"/>
              </w:rPr>
              <w:t>. 본건 공동관리절차가 중단되는 경우 본건 공동관리절차 중단일 익일부터는 본 사채권자집회 결의에 의하여 변경되기 전의 이율을 적용한다.</w:t>
            </w:r>
          </w:p>
        </w:tc>
      </w:tr>
      <w:tr w:rsidR="00EE6CC0" w14:paraId="791A536F" w14:textId="77777777" w:rsidTr="00EE6CC0">
        <w:trPr>
          <w:trHeight w:val="557"/>
        </w:trPr>
        <w:tc>
          <w:tcPr>
            <w:tcW w:w="1226" w:type="dxa"/>
            <w:vMerge/>
          </w:tcPr>
          <w:p w14:paraId="7D7D20CE" w14:textId="77777777" w:rsidR="00EE6CC0" w:rsidRDefault="00EE6CC0">
            <w:pPr>
              <w:jc w:val="left"/>
              <w:rPr>
                <w:sz w:val="22"/>
              </w:rPr>
            </w:pPr>
          </w:p>
        </w:tc>
        <w:tc>
          <w:tcPr>
            <w:tcW w:w="1325" w:type="dxa"/>
          </w:tcPr>
          <w:p w14:paraId="4460784B" w14:textId="33C0FAF7" w:rsidR="00EE6CC0" w:rsidRDefault="00EE6CC0" w:rsidP="00EE6CC0">
            <w:pPr>
              <w:pStyle w:val="a8"/>
              <w:tabs>
                <w:tab w:val="left" w:pos="177"/>
              </w:tabs>
              <w:ind w:leftChars="0" w:left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상환기일 변경</w:t>
            </w:r>
          </w:p>
        </w:tc>
        <w:tc>
          <w:tcPr>
            <w:tcW w:w="6044" w:type="dxa"/>
          </w:tcPr>
          <w:p w14:paraId="43F3C005" w14:textId="584092F3" w:rsidR="00EE6CC0" w:rsidRDefault="006D4537" w:rsidP="00C71E6F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>9</w:t>
            </w:r>
            <w:r w:rsidR="00EE6CC0">
              <w:rPr>
                <w:sz w:val="22"/>
              </w:rPr>
              <w:t xml:space="preserve">. </w:t>
            </w:r>
            <w:r w:rsidR="00EE6CC0">
              <w:rPr>
                <w:rFonts w:hint="eastAsia"/>
                <w:sz w:val="22"/>
              </w:rPr>
              <w:t>사채인수계약 제3조 제7항 및 사채관리계약 제1</w:t>
            </w:r>
            <w:r w:rsidR="00EE6CC0">
              <w:rPr>
                <w:sz w:val="22"/>
              </w:rPr>
              <w:t>-2</w:t>
            </w:r>
            <w:r w:rsidR="00EE6CC0">
              <w:rPr>
                <w:rFonts w:hint="eastAsia"/>
                <w:sz w:val="22"/>
              </w:rPr>
              <w:t xml:space="preserve">조 제7항에 의한 사채의 상환기일은 2027년 5월 30일(이하 </w:t>
            </w:r>
            <w:r w:rsidR="00EE6CC0">
              <w:rPr>
                <w:sz w:val="22"/>
              </w:rPr>
              <w:t>“</w:t>
            </w:r>
            <w:r w:rsidR="00EE6CC0" w:rsidRPr="00002F0C">
              <w:rPr>
                <w:rFonts w:hint="eastAsia"/>
                <w:sz w:val="22"/>
                <w:u w:val="single"/>
              </w:rPr>
              <w:t>변경된 상환기일</w:t>
            </w:r>
            <w:r w:rsidR="00EE6CC0">
              <w:rPr>
                <w:sz w:val="22"/>
              </w:rPr>
              <w:t>”</w:t>
            </w:r>
            <w:r w:rsidR="00EE6CC0">
              <w:rPr>
                <w:rFonts w:hint="eastAsia"/>
                <w:sz w:val="22"/>
              </w:rPr>
              <w:t>, 상환기일이 영업일이 아닌 경우 그 다음 영업일에 상환하고, 상환기일부터 그 다음 영업일까지의 이자는 계산하지 아니함)로 변경한다.</w:t>
            </w:r>
          </w:p>
        </w:tc>
      </w:tr>
      <w:tr w:rsidR="00EE6CC0" w14:paraId="298029D4" w14:textId="77777777" w:rsidTr="00EE6CC0">
        <w:trPr>
          <w:trHeight w:val="557"/>
        </w:trPr>
        <w:tc>
          <w:tcPr>
            <w:tcW w:w="1226" w:type="dxa"/>
            <w:vMerge/>
          </w:tcPr>
          <w:p w14:paraId="5E3C4575" w14:textId="77777777" w:rsidR="00EE6CC0" w:rsidRDefault="00EE6CC0">
            <w:pPr>
              <w:jc w:val="left"/>
              <w:rPr>
                <w:sz w:val="22"/>
              </w:rPr>
            </w:pPr>
          </w:p>
        </w:tc>
        <w:tc>
          <w:tcPr>
            <w:tcW w:w="1325" w:type="dxa"/>
          </w:tcPr>
          <w:p w14:paraId="49418E2B" w14:textId="6C499D7A" w:rsidR="00EE6CC0" w:rsidRDefault="00EE6CC0" w:rsidP="00EE6CC0">
            <w:pPr>
              <w:pStyle w:val="a8"/>
              <w:tabs>
                <w:tab w:val="left" w:pos="177"/>
              </w:tabs>
              <w:ind w:leftChars="0" w:left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기타</w:t>
            </w:r>
          </w:p>
        </w:tc>
        <w:tc>
          <w:tcPr>
            <w:tcW w:w="6044" w:type="dxa"/>
          </w:tcPr>
          <w:p w14:paraId="13357572" w14:textId="40526711" w:rsidR="00EE6CC0" w:rsidRDefault="006D4537" w:rsidP="008B773B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t>10</w:t>
            </w:r>
            <w:r w:rsidR="00EE6CC0">
              <w:rPr>
                <w:rFonts w:hint="eastAsia"/>
                <w:sz w:val="22"/>
              </w:rPr>
              <w:t xml:space="preserve">. </w:t>
            </w:r>
            <w:r w:rsidR="00EE6CC0" w:rsidRPr="00EE6CC0">
              <w:rPr>
                <w:rFonts w:hint="eastAsia"/>
                <w:sz w:val="22"/>
              </w:rPr>
              <w:t>본</w:t>
            </w:r>
            <w:r w:rsidR="00EE6CC0" w:rsidRPr="00EE6CC0">
              <w:rPr>
                <w:sz w:val="22"/>
              </w:rPr>
              <w:t xml:space="preserve"> 사채권자집회 결의의 이행과 관련하여 기존 원리금 지급대행자가 원리금 지급대행 관련 사무를 처리하는 것이 곤란한 사정이 발생하는 경우에는 주식회사 태영건설이 공고로써 원리금 지급대행자를 변경하거나 직접 해당 업무를 수행 할 수 있다</w:t>
            </w:r>
            <w:r w:rsidR="00EE6CC0">
              <w:rPr>
                <w:rFonts w:hint="eastAsia"/>
                <w:sz w:val="22"/>
              </w:rPr>
              <w:t>.</w:t>
            </w:r>
          </w:p>
          <w:p w14:paraId="221B7E3E" w14:textId="77777777" w:rsidR="00EE6CC0" w:rsidRDefault="00EE6CC0" w:rsidP="008B773B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72F7DA57" w14:textId="3448DB81" w:rsidR="00EE6CC0" w:rsidRDefault="006D4537" w:rsidP="00EE6CC0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11</w:t>
            </w:r>
            <w:r w:rsidR="00EE6CC0">
              <w:rPr>
                <w:rFonts w:hint="eastAsia"/>
                <w:sz w:val="22"/>
              </w:rPr>
              <w:t>. 본 사채권자집회 결의의 효력발생일로부터 사채관리계약 제</w:t>
            </w:r>
            <w:r w:rsidR="00EE6CC0" w:rsidRPr="00EE6CC0">
              <w:rPr>
                <w:sz w:val="22"/>
              </w:rPr>
              <w:t>2-3조(재무비율 등의 유지), 2-4조(담보권설정등의제한) 제1항 및 제2항, 제2-5조(자산의 처분제한), 제2-5조의2(지배구조변경 제한)</w:t>
            </w:r>
            <w:r w:rsidR="00EE6CC0">
              <w:rPr>
                <w:rFonts w:hint="eastAsia"/>
                <w:sz w:val="22"/>
              </w:rPr>
              <w:t>를 삭제한다.</w:t>
            </w:r>
          </w:p>
        </w:tc>
      </w:tr>
      <w:tr w:rsidR="008B773B" w14:paraId="50124E9B" w14:textId="77777777" w:rsidTr="00EE6CC0">
        <w:trPr>
          <w:trHeight w:val="557"/>
        </w:trPr>
        <w:tc>
          <w:tcPr>
            <w:tcW w:w="2551" w:type="dxa"/>
            <w:gridSpan w:val="2"/>
          </w:tcPr>
          <w:p w14:paraId="1C334E7B" w14:textId="42C95D91" w:rsidR="008B773B" w:rsidRDefault="008B773B" w:rsidP="00EE6CC0">
            <w:pPr>
              <w:pStyle w:val="a8"/>
              <w:tabs>
                <w:tab w:val="left" w:pos="177"/>
              </w:tabs>
              <w:ind w:leftChars="0" w:left="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제2호 출자전환의 건</w:t>
            </w:r>
          </w:p>
        </w:tc>
        <w:tc>
          <w:tcPr>
            <w:tcW w:w="6044" w:type="dxa"/>
          </w:tcPr>
          <w:p w14:paraId="43094BF6" w14:textId="355E1455" w:rsidR="008B773B" w:rsidRDefault="00EE6CC0" w:rsidP="00F2194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6D4537">
              <w:rPr>
                <w:sz w:val="22"/>
              </w:rPr>
              <w:t>2</w:t>
            </w:r>
            <w:r w:rsidR="008B773B">
              <w:rPr>
                <w:sz w:val="22"/>
              </w:rPr>
              <w:t xml:space="preserve">. </w:t>
            </w:r>
            <w:r w:rsidR="008B773B" w:rsidRPr="008B773B">
              <w:rPr>
                <w:rFonts w:hint="eastAsia"/>
                <w:sz w:val="22"/>
              </w:rPr>
              <w:t>각</w:t>
            </w:r>
            <w:r w:rsidR="008B773B" w:rsidRPr="008B773B">
              <w:rPr>
                <w:sz w:val="22"/>
              </w:rPr>
              <w:t xml:space="preserve"> 사채권자는 </w:t>
            </w:r>
            <w:r w:rsidR="008B773B">
              <w:rPr>
                <w:rFonts w:hint="eastAsia"/>
                <w:sz w:val="22"/>
              </w:rPr>
              <w:t xml:space="preserve">본 </w:t>
            </w:r>
            <w:r w:rsidR="008B773B" w:rsidRPr="008B773B">
              <w:rPr>
                <w:sz w:val="22"/>
              </w:rPr>
              <w:t>사채권자집회 결의일 현재 자신이 보유한 본 사채 권면액의 50/100</w:t>
            </w:r>
            <w:r w:rsidR="00E04C23">
              <w:rPr>
                <w:rFonts w:hint="eastAsia"/>
                <w:sz w:val="22"/>
              </w:rPr>
              <w:t xml:space="preserve">(이하 </w:t>
            </w:r>
            <w:r w:rsidR="00E04C23">
              <w:rPr>
                <w:sz w:val="22"/>
              </w:rPr>
              <w:t>“</w:t>
            </w:r>
            <w:r w:rsidR="00E04C23" w:rsidRPr="004735CA">
              <w:rPr>
                <w:rFonts w:hint="eastAsia"/>
                <w:sz w:val="22"/>
                <w:u w:val="single"/>
              </w:rPr>
              <w:t>출자전환</w:t>
            </w:r>
            <w:r w:rsidR="00E04C23" w:rsidRPr="004735CA">
              <w:rPr>
                <w:sz w:val="22"/>
                <w:u w:val="single"/>
              </w:rPr>
              <w:t xml:space="preserve"> </w:t>
            </w:r>
            <w:r w:rsidR="00E04C23" w:rsidRPr="004735CA">
              <w:rPr>
                <w:rFonts w:hint="eastAsia"/>
                <w:sz w:val="22"/>
                <w:u w:val="single"/>
              </w:rPr>
              <w:t>대상사채</w:t>
            </w:r>
            <w:r w:rsidR="00E04C23" w:rsidRPr="004735CA">
              <w:rPr>
                <w:sz w:val="22"/>
                <w:u w:val="single"/>
              </w:rPr>
              <w:t>”</w:t>
            </w:r>
            <w:r w:rsidR="00E04C23">
              <w:rPr>
                <w:rFonts w:hint="eastAsia"/>
                <w:sz w:val="22"/>
              </w:rPr>
              <w:t>)</w:t>
            </w:r>
            <w:r w:rsidR="008B773B" w:rsidRPr="008B773B">
              <w:rPr>
                <w:sz w:val="22"/>
              </w:rPr>
              <w:t>을 출자하기로 하고, 출자전환 대상사채 원금을 신주</w:t>
            </w:r>
            <w:r w:rsidR="00E04C23">
              <w:rPr>
                <w:rFonts w:hint="eastAsia"/>
                <w:sz w:val="22"/>
              </w:rPr>
              <w:t>(이하에서 정의됨)</w:t>
            </w:r>
            <w:r w:rsidR="008B773B" w:rsidRPr="008B773B">
              <w:rPr>
                <w:sz w:val="22"/>
              </w:rPr>
              <w:t xml:space="preserve"> 인수대금과 상계하는 방식으로 주식회사 태영건설이 발행하는 </w:t>
            </w:r>
            <w:r w:rsidR="008B773B">
              <w:rPr>
                <w:rFonts w:hint="eastAsia"/>
                <w:sz w:val="22"/>
              </w:rPr>
              <w:t>기명식</w:t>
            </w:r>
            <w:r w:rsidR="008B773B" w:rsidRPr="008B773B">
              <w:rPr>
                <w:sz w:val="22"/>
              </w:rPr>
              <w:t xml:space="preserve"> 보통주식</w:t>
            </w:r>
            <w:r w:rsidR="00E04C23">
              <w:rPr>
                <w:rFonts w:hint="eastAsia"/>
                <w:sz w:val="22"/>
              </w:rPr>
              <w:t xml:space="preserve">(이하 </w:t>
            </w:r>
            <w:r w:rsidR="00E04C23">
              <w:rPr>
                <w:sz w:val="22"/>
              </w:rPr>
              <w:t>“</w:t>
            </w:r>
            <w:r w:rsidR="00E04C23" w:rsidRPr="004735CA">
              <w:rPr>
                <w:rFonts w:hint="eastAsia"/>
                <w:sz w:val="22"/>
                <w:u w:val="single"/>
              </w:rPr>
              <w:t>신주</w:t>
            </w:r>
            <w:r w:rsidR="00E04C23">
              <w:rPr>
                <w:sz w:val="22"/>
              </w:rPr>
              <w:t>”</w:t>
            </w:r>
            <w:r w:rsidR="00E04C23">
              <w:rPr>
                <w:rFonts w:hint="eastAsia"/>
                <w:sz w:val="22"/>
              </w:rPr>
              <w:t>)</w:t>
            </w:r>
            <w:r w:rsidR="008B773B" w:rsidRPr="008B773B">
              <w:rPr>
                <w:sz w:val="22"/>
              </w:rPr>
              <w:t>을 인수하기로 한다.</w:t>
            </w:r>
            <w:r w:rsidR="00A92666">
              <w:rPr>
                <w:rFonts w:hint="eastAsia"/>
                <w:sz w:val="22"/>
              </w:rPr>
              <w:t xml:space="preserve"> </w:t>
            </w:r>
            <w:r w:rsidR="00251F59">
              <w:rPr>
                <w:rFonts w:hint="eastAsia"/>
                <w:sz w:val="22"/>
              </w:rPr>
              <w:t xml:space="preserve"> </w:t>
            </w:r>
            <w:r w:rsidR="00251F59" w:rsidRPr="00251F59">
              <w:rPr>
                <w:sz w:val="22"/>
              </w:rPr>
              <w:t>1주 미만의 단수주가 발생하는 경우 단수주에 해당하는 금액은 현금으로 지급하며, 단수주 대금에 대하여는 이자를 지급하지 않는다.</w:t>
            </w:r>
          </w:p>
          <w:p w14:paraId="01EA904D" w14:textId="77777777" w:rsidR="008B773B" w:rsidRDefault="008B773B" w:rsidP="00F2194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50106530" w14:textId="77777777" w:rsidR="00D911E4" w:rsidRDefault="00EE6CC0" w:rsidP="00F2194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6D4537">
              <w:rPr>
                <w:sz w:val="22"/>
              </w:rPr>
              <w:t>3</w:t>
            </w:r>
            <w:r w:rsidR="008B773B">
              <w:rPr>
                <w:rFonts w:hint="eastAsia"/>
                <w:sz w:val="22"/>
              </w:rPr>
              <w:t xml:space="preserve">. </w:t>
            </w:r>
            <w:r w:rsidR="001A3E74">
              <w:rPr>
                <w:rFonts w:hint="eastAsia"/>
                <w:sz w:val="22"/>
              </w:rPr>
              <w:t>주식회사 태영건설은 본건 공동관리절차의 금융채권자협의회 의결에 따른 감자 이후 신주를 발행하기로 하며,</w:t>
            </w:r>
            <w:r w:rsidR="001A3E74">
              <w:rPr>
                <w:sz w:val="22"/>
              </w:rPr>
              <w:t xml:space="preserve"> </w:t>
            </w:r>
            <w:r w:rsidR="008B3F68">
              <w:rPr>
                <w:rFonts w:hint="eastAsia"/>
                <w:sz w:val="22"/>
              </w:rPr>
              <w:t>본건 공동관리절차의 금융채권자협의회 의결에 따라 출자전환이 가능한 사채권자는 금융채권자협의회 의결에 따라 출자전환 한다.</w:t>
            </w:r>
          </w:p>
          <w:p w14:paraId="3F602B39" w14:textId="77777777" w:rsidR="00D911E4" w:rsidRDefault="00D911E4" w:rsidP="00F2194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1E2E9C82" w14:textId="22C78215" w:rsidR="008B773B" w:rsidRDefault="00D911E4" w:rsidP="00F21949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 xml:space="preserve">4. </w:t>
            </w:r>
            <w:r>
              <w:rPr>
                <w:rFonts w:hint="eastAsia"/>
                <w:sz w:val="22"/>
              </w:rPr>
              <w:t>본 호에 따른</w:t>
            </w:r>
            <w:r w:rsidR="008B773B">
              <w:rPr>
                <w:rFonts w:hint="eastAsia"/>
                <w:sz w:val="22"/>
              </w:rPr>
              <w:t xml:space="preserve"> 출자전환을 위한 신주의 발행가액은 주당 2,310원으로 한다.</w:t>
            </w:r>
          </w:p>
          <w:p w14:paraId="2CF019AB" w14:textId="77777777" w:rsidR="008B773B" w:rsidRPr="00067864" w:rsidRDefault="008B773B" w:rsidP="00F2194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75BD0BD9" w14:textId="620F3FD3" w:rsidR="00735CE7" w:rsidRDefault="008B773B" w:rsidP="00735CE7">
            <w:pPr>
              <w:tabs>
                <w:tab w:val="left" w:pos="177"/>
              </w:tabs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D911E4">
              <w:rPr>
                <w:sz w:val="22"/>
              </w:rPr>
              <w:t>5</w:t>
            </w:r>
            <w:r>
              <w:rPr>
                <w:rFonts w:hint="eastAsia"/>
                <w:sz w:val="22"/>
              </w:rPr>
              <w:t xml:space="preserve">. </w:t>
            </w:r>
            <w:r w:rsidRPr="008B773B">
              <w:rPr>
                <w:rFonts w:hint="eastAsia"/>
                <w:sz w:val="22"/>
              </w:rPr>
              <w:t>출자전환</w:t>
            </w:r>
            <w:r w:rsidRPr="008B773B">
              <w:rPr>
                <w:sz w:val="22"/>
              </w:rPr>
              <w:t xml:space="preserve"> 대상</w:t>
            </w:r>
            <w:r w:rsidR="00E04C23">
              <w:rPr>
                <w:rFonts w:hint="eastAsia"/>
                <w:sz w:val="22"/>
              </w:rPr>
              <w:t>사채</w:t>
            </w:r>
            <w:r w:rsidRPr="008B773B">
              <w:rPr>
                <w:sz w:val="22"/>
              </w:rPr>
              <w:t xml:space="preserve"> 대한 이자</w:t>
            </w:r>
            <w:r w:rsidR="00BD468E">
              <w:rPr>
                <w:rFonts w:hint="eastAsia"/>
                <w:sz w:val="22"/>
              </w:rPr>
              <w:t>(연체이자 포함)</w:t>
            </w:r>
            <w:r w:rsidRPr="008B773B">
              <w:rPr>
                <w:sz w:val="22"/>
              </w:rPr>
              <w:t>는 주식회사 태영건설 이사회가 결의한 출자전환 실행일(</w:t>
            </w:r>
            <w:r w:rsidR="00E04C23">
              <w:rPr>
                <w:rFonts w:hint="eastAsia"/>
                <w:sz w:val="22"/>
              </w:rPr>
              <w:t>의미를 명확히</w:t>
            </w:r>
            <w:r w:rsidR="00BA2EFB">
              <w:rPr>
                <w:rFonts w:hint="eastAsia"/>
                <w:sz w:val="22"/>
              </w:rPr>
              <w:t xml:space="preserve"> </w:t>
            </w:r>
            <w:r w:rsidR="00E04C23">
              <w:rPr>
                <w:rFonts w:hint="eastAsia"/>
                <w:sz w:val="22"/>
              </w:rPr>
              <w:t xml:space="preserve">하면 신주의 </w:t>
            </w:r>
            <w:r w:rsidRPr="008B773B">
              <w:rPr>
                <w:sz w:val="22"/>
              </w:rPr>
              <w:t>주금납입일</w:t>
            </w:r>
            <w:r w:rsidR="00E04C23">
              <w:rPr>
                <w:rFonts w:hint="eastAsia"/>
                <w:sz w:val="22"/>
              </w:rPr>
              <w:t>을 의미함</w:t>
            </w:r>
            <w:r w:rsidRPr="008B773B">
              <w:rPr>
                <w:sz w:val="22"/>
              </w:rPr>
              <w:t>)로부터는 발생하지 않는 것으로 한다.</w:t>
            </w:r>
            <w:r w:rsidR="001A3E74">
              <w:rPr>
                <w:sz w:val="22"/>
              </w:rPr>
              <w:t xml:space="preserve"> </w:t>
            </w:r>
            <w:r w:rsidR="00036450">
              <w:rPr>
                <w:sz w:val="22"/>
              </w:rPr>
              <w:t xml:space="preserve"> </w:t>
            </w:r>
            <w:r w:rsidR="0011202F">
              <w:rPr>
                <w:rFonts w:hint="eastAsia"/>
                <w:sz w:val="22"/>
              </w:rPr>
              <w:t xml:space="preserve">본 항에 따른 최초의 </w:t>
            </w:r>
            <w:r w:rsidR="00036450">
              <w:rPr>
                <w:rFonts w:hint="eastAsia"/>
                <w:sz w:val="22"/>
              </w:rPr>
              <w:t xml:space="preserve">출자전환 실행일까지 사채권자가 확인되지 않는 등의 사유로 출자전환을 </w:t>
            </w:r>
            <w:r w:rsidR="0011202F">
              <w:rPr>
                <w:rFonts w:hint="eastAsia"/>
                <w:sz w:val="22"/>
              </w:rPr>
              <w:t>실행하지 못한 경우에도 출자전환 대상사채에 대한 이자(연체이자 포함)는 본 항에 따른 최초의 출자전환 실행일로부터는 발생하지 않는 것으로 한다.</w:t>
            </w:r>
            <w:r w:rsidR="00036450" w:rsidDel="00036450">
              <w:rPr>
                <w:sz w:val="22"/>
              </w:rPr>
              <w:t xml:space="preserve"> </w:t>
            </w:r>
            <w:r w:rsidR="001A3E74">
              <w:rPr>
                <w:rFonts w:hint="eastAsia"/>
                <w:sz w:val="22"/>
              </w:rPr>
              <w:t xml:space="preserve">출자전환 대상사채에 관하여 기발생한 미지급 이자는 출자전환 </w:t>
            </w:r>
            <w:r w:rsidR="001A3E74" w:rsidRPr="00251F59">
              <w:rPr>
                <w:rFonts w:hint="eastAsia"/>
                <w:sz w:val="22"/>
              </w:rPr>
              <w:t>실행일로부터</w:t>
            </w:r>
            <w:r w:rsidR="009A7424" w:rsidRPr="00251F59">
              <w:rPr>
                <w:sz w:val="22"/>
              </w:rPr>
              <w:t xml:space="preserve"> 10일</w:t>
            </w:r>
            <w:r w:rsidR="001A3E74" w:rsidRPr="00251F59">
              <w:rPr>
                <w:rFonts w:hint="eastAsia"/>
                <w:sz w:val="22"/>
              </w:rPr>
              <w:t>이내</w:t>
            </w:r>
            <w:r w:rsidR="001A3E74">
              <w:rPr>
                <w:rFonts w:hint="eastAsia"/>
                <w:sz w:val="22"/>
              </w:rPr>
              <w:t>에 지급한다.</w:t>
            </w:r>
            <w:r w:rsidR="00735CE7">
              <w:rPr>
                <w:sz w:val="22"/>
              </w:rPr>
              <w:t xml:space="preserve">  </w:t>
            </w:r>
            <w:r w:rsidR="0011202F">
              <w:rPr>
                <w:rFonts w:hint="eastAsia"/>
                <w:sz w:val="22"/>
              </w:rPr>
              <w:t xml:space="preserve">본 항에 따른 최초의 </w:t>
            </w:r>
            <w:r w:rsidR="00735CE7">
              <w:rPr>
                <w:rFonts w:hint="eastAsia"/>
                <w:sz w:val="22"/>
              </w:rPr>
              <w:t xml:space="preserve">출자전환 실행일까지 사채권자가 확인되지 않는 등의 사유로 출자전환을 하지 </w:t>
            </w:r>
            <w:r w:rsidR="00C741D4">
              <w:rPr>
                <w:rFonts w:hint="eastAsia"/>
                <w:sz w:val="22"/>
              </w:rPr>
              <w:t xml:space="preserve">못하는 </w:t>
            </w:r>
            <w:r w:rsidR="00735CE7">
              <w:rPr>
                <w:rFonts w:hint="eastAsia"/>
                <w:sz w:val="22"/>
              </w:rPr>
              <w:t>경우,</w:t>
            </w:r>
            <w:r w:rsidR="00735CE7">
              <w:rPr>
                <w:sz w:val="22"/>
              </w:rPr>
              <w:t xml:space="preserve"> </w:t>
            </w:r>
            <w:r w:rsidR="00C741D4">
              <w:rPr>
                <w:rFonts w:hint="eastAsia"/>
                <w:sz w:val="22"/>
              </w:rPr>
              <w:t xml:space="preserve">해당 사유가 해소된 후 </w:t>
            </w:r>
            <w:r w:rsidR="00735CE7">
              <w:rPr>
                <w:rFonts w:hint="eastAsia"/>
                <w:sz w:val="22"/>
              </w:rPr>
              <w:t xml:space="preserve">태영건설이 지정하는 </w:t>
            </w:r>
            <w:r w:rsidR="00094793">
              <w:rPr>
                <w:rFonts w:hint="eastAsia"/>
                <w:sz w:val="22"/>
              </w:rPr>
              <w:t xml:space="preserve">날 </w:t>
            </w:r>
            <w:r w:rsidR="00735CE7">
              <w:rPr>
                <w:rFonts w:hint="eastAsia"/>
                <w:sz w:val="22"/>
              </w:rPr>
              <w:t>출자전환을 실행할 수 있다.</w:t>
            </w:r>
          </w:p>
          <w:p w14:paraId="1C8246C2" w14:textId="77777777" w:rsidR="008B773B" w:rsidRDefault="008B773B" w:rsidP="00F21949">
            <w:pPr>
              <w:tabs>
                <w:tab w:val="left" w:pos="177"/>
              </w:tabs>
              <w:jc w:val="left"/>
              <w:rPr>
                <w:sz w:val="22"/>
              </w:rPr>
            </w:pPr>
          </w:p>
          <w:p w14:paraId="77569801" w14:textId="7E106022" w:rsidR="008B773B" w:rsidRPr="00251F59" w:rsidRDefault="008B773B" w:rsidP="00201EFC">
            <w:pPr>
              <w:tabs>
                <w:tab w:val="left" w:pos="177"/>
              </w:tabs>
              <w:jc w:val="left"/>
              <w:rPr>
                <w:strike/>
                <w:sz w:val="22"/>
              </w:rPr>
            </w:pPr>
            <w:r w:rsidRPr="00251F59">
              <w:rPr>
                <w:sz w:val="22"/>
              </w:rPr>
              <w:t>1</w:t>
            </w:r>
            <w:r w:rsidR="00D911E4">
              <w:rPr>
                <w:sz w:val="22"/>
              </w:rPr>
              <w:t>6</w:t>
            </w:r>
            <w:r w:rsidRPr="00251F59">
              <w:rPr>
                <w:sz w:val="22"/>
              </w:rPr>
              <w:t xml:space="preserve">. </w:t>
            </w:r>
            <w:r w:rsidRPr="00251F59">
              <w:rPr>
                <w:rFonts w:hint="eastAsia"/>
                <w:sz w:val="22"/>
              </w:rPr>
              <w:t>보호예수의무기간은</w:t>
            </w:r>
            <w:r w:rsidRPr="00251F59">
              <w:rPr>
                <w:sz w:val="22"/>
              </w:rPr>
              <w:t xml:space="preserve"> 출자전환일(</w:t>
            </w:r>
            <w:r w:rsidR="00067D18" w:rsidRPr="00251F59">
              <w:rPr>
                <w:rFonts w:hint="eastAsia"/>
                <w:sz w:val="22"/>
              </w:rPr>
              <w:t>신주의</w:t>
            </w:r>
            <w:r w:rsidR="00067D18"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>주금납입일의</w:t>
            </w:r>
            <w:r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>익일을</w:t>
            </w:r>
            <w:r w:rsidRPr="00251F59">
              <w:rPr>
                <w:sz w:val="22"/>
              </w:rPr>
              <w:t xml:space="preserve"> </w:t>
            </w:r>
            <w:r w:rsidRPr="00251F59">
              <w:rPr>
                <w:rFonts w:hint="eastAsia"/>
                <w:sz w:val="22"/>
              </w:rPr>
              <w:t>의미함</w:t>
            </w:r>
            <w:r w:rsidRPr="00251F59">
              <w:rPr>
                <w:sz w:val="22"/>
              </w:rPr>
              <w:t xml:space="preserve">)로부터 1년으로 하며, 보호예수의무가 종료된 </w:t>
            </w:r>
            <w:r w:rsidR="00067D18" w:rsidRPr="00251F59">
              <w:rPr>
                <w:rFonts w:hint="eastAsia"/>
                <w:sz w:val="22"/>
              </w:rPr>
              <w:t>신주를</w:t>
            </w:r>
            <w:r w:rsidRPr="00251F59">
              <w:rPr>
                <w:sz w:val="22"/>
              </w:rPr>
              <w:t xml:space="preserve"> 매각하는 경우에는 별도의 통보 없이 매각할 수 있다.</w:t>
            </w:r>
          </w:p>
        </w:tc>
      </w:tr>
    </w:tbl>
    <w:p w14:paraId="54678AB2" w14:textId="77777777" w:rsidR="00316F8F" w:rsidRDefault="00316F8F">
      <w:pPr>
        <w:jc w:val="left"/>
        <w:rPr>
          <w:sz w:val="22"/>
        </w:rPr>
      </w:pPr>
    </w:p>
    <w:p w14:paraId="2340B278" w14:textId="31333516" w:rsidR="00316F8F" w:rsidRDefault="00C27E47">
      <w:pPr>
        <w:pStyle w:val="a8"/>
        <w:numPr>
          <w:ilvl w:val="0"/>
          <w:numId w:val="1"/>
        </w:numPr>
        <w:ind w:leftChars="0"/>
        <w:jc w:val="left"/>
        <w:rPr>
          <w:sz w:val="22"/>
        </w:rPr>
      </w:pPr>
      <w:r>
        <w:rPr>
          <w:rFonts w:hint="eastAsia"/>
          <w:sz w:val="22"/>
        </w:rPr>
        <w:t xml:space="preserve">소집자 </w:t>
      </w:r>
      <w:r>
        <w:rPr>
          <w:sz w:val="22"/>
        </w:rPr>
        <w:t xml:space="preserve">: </w:t>
      </w:r>
      <w:r>
        <w:rPr>
          <w:rFonts w:hint="eastAsia"/>
          <w:sz w:val="22"/>
        </w:rPr>
        <w:t>주식회</w:t>
      </w:r>
      <w:r w:rsidR="00370E10">
        <w:rPr>
          <w:rFonts w:hint="eastAsia"/>
          <w:sz w:val="22"/>
        </w:rPr>
        <w:t>사 태영건설</w:t>
      </w:r>
    </w:p>
    <w:p w14:paraId="2AF16916" w14:textId="77777777" w:rsidR="00370E10" w:rsidRDefault="00370E10" w:rsidP="00BA0673">
      <w:pPr>
        <w:pStyle w:val="a8"/>
        <w:ind w:leftChars="0"/>
        <w:jc w:val="left"/>
        <w:rPr>
          <w:sz w:val="22"/>
        </w:rPr>
      </w:pPr>
    </w:p>
    <w:p w14:paraId="040B7D57" w14:textId="77777777" w:rsidR="00316F8F" w:rsidRDefault="00C27E47">
      <w:pPr>
        <w:pStyle w:val="a8"/>
        <w:numPr>
          <w:ilvl w:val="0"/>
          <w:numId w:val="1"/>
        </w:numPr>
        <w:ind w:leftChars="0"/>
        <w:jc w:val="left"/>
        <w:rPr>
          <w:sz w:val="22"/>
        </w:rPr>
      </w:pPr>
      <w:r>
        <w:rPr>
          <w:rFonts w:hint="eastAsia"/>
          <w:sz w:val="22"/>
        </w:rPr>
        <w:t xml:space="preserve">제안의 이유와 참고사항 </w:t>
      </w:r>
    </w:p>
    <w:p w14:paraId="47D41A9E" w14:textId="77777777" w:rsidR="00316F8F" w:rsidRDefault="00C27E47">
      <w:pPr>
        <w:pStyle w:val="a8"/>
        <w:numPr>
          <w:ilvl w:val="0"/>
          <w:numId w:val="3"/>
        </w:numPr>
        <w:ind w:leftChars="0"/>
        <w:jc w:val="left"/>
        <w:rPr>
          <w:sz w:val="22"/>
        </w:rPr>
      </w:pPr>
      <w:r>
        <w:rPr>
          <w:rFonts w:hint="eastAsia"/>
          <w:sz w:val="22"/>
        </w:rPr>
        <w:t>제안의 이유</w:t>
      </w:r>
    </w:p>
    <w:p w14:paraId="2F0DF917" w14:textId="15A7C44B" w:rsidR="00316F8F" w:rsidRDefault="00C27E47" w:rsidP="00BA0673">
      <w:pPr>
        <w:pStyle w:val="a8"/>
        <w:ind w:leftChars="0" w:left="1160"/>
        <w:rPr>
          <w:sz w:val="22"/>
        </w:rPr>
      </w:pPr>
      <w:r>
        <w:rPr>
          <w:rFonts w:hint="eastAsia"/>
          <w:sz w:val="22"/>
        </w:rPr>
        <w:t xml:space="preserve">당사는 경영정상화를 위하여 당사가 </w:t>
      </w:r>
      <w:r>
        <w:rPr>
          <w:sz w:val="22"/>
        </w:rPr>
        <w:t>202</w:t>
      </w:r>
      <w:r w:rsidR="00370E10">
        <w:rPr>
          <w:rFonts w:hint="eastAsia"/>
          <w:sz w:val="22"/>
        </w:rPr>
        <w:t>1</w:t>
      </w:r>
      <w:r>
        <w:rPr>
          <w:rFonts w:hint="eastAsia"/>
          <w:sz w:val="22"/>
        </w:rPr>
        <w:t xml:space="preserve">년 </w:t>
      </w:r>
      <w:r w:rsidR="00370E10">
        <w:rPr>
          <w:rFonts w:hint="eastAsia"/>
          <w:sz w:val="22"/>
        </w:rPr>
        <w:t>7</w:t>
      </w:r>
      <w:r>
        <w:rPr>
          <w:rFonts w:hint="eastAsia"/>
          <w:sz w:val="22"/>
        </w:rPr>
        <w:t xml:space="preserve">월 </w:t>
      </w:r>
      <w:r>
        <w:rPr>
          <w:sz w:val="22"/>
        </w:rPr>
        <w:t>1</w:t>
      </w:r>
      <w:r w:rsidR="00370E10">
        <w:rPr>
          <w:rFonts w:hint="eastAsia"/>
          <w:sz w:val="22"/>
        </w:rPr>
        <w:t>9</w:t>
      </w:r>
      <w:r>
        <w:rPr>
          <w:rFonts w:hint="eastAsia"/>
          <w:sz w:val="22"/>
        </w:rPr>
        <w:t>일자로 발행한 본 사채의 채권재조정</w:t>
      </w:r>
      <w:r w:rsidR="00370E10">
        <w:rPr>
          <w:rFonts w:hint="eastAsia"/>
          <w:sz w:val="22"/>
        </w:rPr>
        <w:t xml:space="preserve"> 등</w:t>
      </w:r>
      <w:r>
        <w:rPr>
          <w:rFonts w:hint="eastAsia"/>
          <w:sz w:val="22"/>
        </w:rPr>
        <w:t>에 관하여 사채권자의 동의를 얻고자,</w:t>
      </w:r>
      <w:r>
        <w:rPr>
          <w:sz w:val="22"/>
        </w:rPr>
        <w:t xml:space="preserve"> </w:t>
      </w:r>
      <w:r>
        <w:rPr>
          <w:rFonts w:hint="eastAsia"/>
          <w:sz w:val="22"/>
        </w:rPr>
        <w:t>상법 제4</w:t>
      </w:r>
      <w:r>
        <w:rPr>
          <w:sz w:val="22"/>
        </w:rPr>
        <w:t>91</w:t>
      </w:r>
      <w:r>
        <w:rPr>
          <w:rFonts w:hint="eastAsia"/>
          <w:sz w:val="22"/>
        </w:rPr>
        <w:t>조 제1항</w:t>
      </w:r>
      <w:r>
        <w:rPr>
          <w:sz w:val="22"/>
        </w:rPr>
        <w:t xml:space="preserve">, </w:t>
      </w:r>
      <w:r>
        <w:rPr>
          <w:rFonts w:hint="eastAsia"/>
          <w:sz w:val="22"/>
        </w:rPr>
        <w:t>사채관리계약 제5</w:t>
      </w:r>
      <w:r>
        <w:rPr>
          <w:sz w:val="22"/>
        </w:rPr>
        <w:t>-3</w:t>
      </w:r>
      <w:r>
        <w:rPr>
          <w:rFonts w:hint="eastAsia"/>
          <w:sz w:val="22"/>
        </w:rPr>
        <w:t>조에서 정하는 바에 따라 본 사채권자집회를 소집하고자 합니다.</w:t>
      </w:r>
      <w:r>
        <w:rPr>
          <w:sz w:val="22"/>
        </w:rPr>
        <w:t xml:space="preserve"> </w:t>
      </w:r>
      <w:r>
        <w:rPr>
          <w:rFonts w:hint="eastAsia"/>
          <w:sz w:val="22"/>
        </w:rPr>
        <w:t xml:space="preserve"> </w:t>
      </w:r>
    </w:p>
    <w:p w14:paraId="4619AB17" w14:textId="77777777" w:rsidR="00316F8F" w:rsidRDefault="00C27E47" w:rsidP="00BA0673">
      <w:pPr>
        <w:pStyle w:val="a8"/>
        <w:numPr>
          <w:ilvl w:val="0"/>
          <w:numId w:val="3"/>
        </w:numPr>
        <w:ind w:leftChars="0"/>
        <w:rPr>
          <w:sz w:val="22"/>
        </w:rPr>
      </w:pPr>
      <w:r>
        <w:rPr>
          <w:rFonts w:hint="eastAsia"/>
          <w:sz w:val="22"/>
        </w:rPr>
        <w:t>참고사항</w:t>
      </w:r>
    </w:p>
    <w:p w14:paraId="61C572FC" w14:textId="5544FA6D" w:rsidR="00316F8F" w:rsidRDefault="00C27E47" w:rsidP="00370E10">
      <w:pPr>
        <w:pStyle w:val="a8"/>
        <w:ind w:leftChars="0" w:left="1160"/>
        <w:rPr>
          <w:sz w:val="22"/>
        </w:rPr>
      </w:pPr>
      <w:r>
        <w:rPr>
          <w:rFonts w:hint="eastAsia"/>
          <w:sz w:val="22"/>
        </w:rPr>
        <w:t>본 사채권자집회의 소집에 관한 보다 자세한 사항은 당사 홈페이지(</w:t>
      </w:r>
      <w:r w:rsidR="00D911E4" w:rsidRPr="00D911E4">
        <w:rPr>
          <w:rFonts w:hint="eastAsia"/>
          <w:sz w:val="22"/>
        </w:rPr>
        <w:t>www.taeyoung.com</w:t>
      </w:r>
      <w:r>
        <w:rPr>
          <w:sz w:val="22"/>
        </w:rPr>
        <w:t>)</w:t>
      </w:r>
      <w:r>
        <w:rPr>
          <w:rFonts w:hint="eastAsia"/>
          <w:sz w:val="22"/>
        </w:rPr>
        <w:t>를 참조하시기 바랍니다.</w:t>
      </w:r>
      <w:r>
        <w:rPr>
          <w:sz w:val="22"/>
        </w:rPr>
        <w:t xml:space="preserve"> </w:t>
      </w:r>
      <w:r>
        <w:rPr>
          <w:rFonts w:hint="eastAsia"/>
          <w:sz w:val="22"/>
        </w:rPr>
        <w:t xml:space="preserve">  </w:t>
      </w:r>
    </w:p>
    <w:p w14:paraId="0D6A3825" w14:textId="77777777" w:rsidR="00370E10" w:rsidRDefault="00370E10" w:rsidP="00BA0673">
      <w:pPr>
        <w:pStyle w:val="a8"/>
        <w:ind w:leftChars="0" w:left="1160"/>
        <w:rPr>
          <w:sz w:val="22"/>
        </w:rPr>
      </w:pPr>
    </w:p>
    <w:p w14:paraId="6ED92162" w14:textId="77777777" w:rsidR="00316F8F" w:rsidRDefault="00C27E47" w:rsidP="00BA0673">
      <w:pPr>
        <w:pStyle w:val="a8"/>
        <w:numPr>
          <w:ilvl w:val="0"/>
          <w:numId w:val="1"/>
        </w:numPr>
        <w:ind w:leftChars="0"/>
        <w:rPr>
          <w:sz w:val="22"/>
        </w:rPr>
      </w:pPr>
      <w:r>
        <w:rPr>
          <w:rFonts w:hint="eastAsia"/>
          <w:sz w:val="22"/>
        </w:rPr>
        <w:t>공탁에 관한 사항</w:t>
      </w:r>
    </w:p>
    <w:p w14:paraId="1AE2A5C3" w14:textId="053EE121" w:rsidR="00316F8F" w:rsidRDefault="00C27E47" w:rsidP="00BA0673">
      <w:pPr>
        <w:pStyle w:val="a8"/>
        <w:numPr>
          <w:ilvl w:val="0"/>
          <w:numId w:val="4"/>
        </w:numPr>
        <w:ind w:leftChars="0"/>
        <w:rPr>
          <w:rFonts w:asciiTheme="majorEastAsia" w:eastAsiaTheme="majorEastAsia" w:hAnsiTheme="majorEastAsia"/>
          <w:sz w:val="22"/>
        </w:rPr>
      </w:pPr>
      <w:r>
        <w:rPr>
          <w:rFonts w:asciiTheme="majorEastAsia" w:eastAsiaTheme="majorEastAsia" w:hAnsiTheme="majorEastAsia"/>
          <w:sz w:val="22"/>
        </w:rPr>
        <w:t>사채권자는 본 사채권자집회의 1주일 전인 202</w:t>
      </w:r>
      <w:r w:rsidR="00370E10">
        <w:rPr>
          <w:rFonts w:asciiTheme="majorEastAsia" w:eastAsiaTheme="majorEastAsia" w:hAnsiTheme="majorEastAsia" w:hint="eastAsia"/>
          <w:sz w:val="22"/>
        </w:rPr>
        <w:t>4</w:t>
      </w:r>
      <w:r>
        <w:rPr>
          <w:rFonts w:asciiTheme="majorEastAsia" w:eastAsiaTheme="majorEastAsia" w:hAnsiTheme="majorEastAsia"/>
          <w:sz w:val="22"/>
        </w:rPr>
        <w:t xml:space="preserve">년 </w:t>
      </w:r>
      <w:r w:rsidR="00D911E4">
        <w:rPr>
          <w:rFonts w:asciiTheme="majorEastAsia" w:eastAsiaTheme="majorEastAsia" w:hAnsiTheme="majorEastAsia"/>
          <w:sz w:val="22"/>
        </w:rPr>
        <w:t>6</w:t>
      </w:r>
      <w:r>
        <w:rPr>
          <w:rFonts w:asciiTheme="majorEastAsia" w:eastAsiaTheme="majorEastAsia" w:hAnsiTheme="majorEastAsia"/>
          <w:sz w:val="22"/>
        </w:rPr>
        <w:t xml:space="preserve">월 </w:t>
      </w:r>
      <w:r w:rsidR="00921A03">
        <w:rPr>
          <w:rFonts w:asciiTheme="majorEastAsia" w:eastAsiaTheme="majorEastAsia" w:hAnsiTheme="majorEastAsia"/>
          <w:sz w:val="22"/>
        </w:rPr>
        <w:t>3</w:t>
      </w:r>
      <w:r>
        <w:rPr>
          <w:rFonts w:asciiTheme="majorEastAsia" w:eastAsiaTheme="majorEastAsia" w:hAnsiTheme="majorEastAsia"/>
          <w:sz w:val="22"/>
        </w:rPr>
        <w:t xml:space="preserve">일 </w:t>
      </w:r>
      <w:r w:rsidR="00921A03">
        <w:rPr>
          <w:rFonts w:asciiTheme="majorEastAsia" w:eastAsiaTheme="majorEastAsia" w:hAnsiTheme="majorEastAsia" w:hint="eastAsia"/>
          <w:sz w:val="22"/>
        </w:rPr>
        <w:t>월</w:t>
      </w:r>
      <w:r>
        <w:rPr>
          <w:rFonts w:asciiTheme="majorEastAsia" w:eastAsiaTheme="majorEastAsia" w:hAnsiTheme="majorEastAsia"/>
          <w:sz w:val="22"/>
        </w:rPr>
        <w:t xml:space="preserve">요일까지 상법 제492조 제2항에 따라, </w:t>
      </w:r>
      <w:r>
        <w:rPr>
          <w:rFonts w:asciiTheme="majorEastAsia" w:eastAsiaTheme="majorEastAsia" w:hAnsiTheme="majorEastAsia" w:cs="Times New Roman"/>
          <w:sz w:val="22"/>
        </w:rPr>
        <w:t>「</w:t>
      </w:r>
      <w:r>
        <w:rPr>
          <w:rFonts w:asciiTheme="majorEastAsia" w:eastAsiaTheme="majorEastAsia" w:hAnsiTheme="majorEastAsia"/>
          <w:sz w:val="22"/>
        </w:rPr>
        <w:t>주식∙사채 등의 전자등록에 관한 법률</w:t>
      </w:r>
      <w:r>
        <w:rPr>
          <w:rFonts w:asciiTheme="majorEastAsia" w:eastAsiaTheme="majorEastAsia" w:hAnsiTheme="majorEastAsia" w:cs="Times New Roman"/>
          <w:sz w:val="22"/>
        </w:rPr>
        <w:t xml:space="preserve">」 제63조에 따른 본 사채의 전자등록증명서를 법원(시∙군법원을 제외한 각 지방법원 공탁계에서 가능합니다)에 공탁하여야 본 사채권자집회에서 의결권을 행사할 수 있습니다. </w:t>
      </w:r>
    </w:p>
    <w:p w14:paraId="03FDF8BE" w14:textId="77777777" w:rsidR="00316F8F" w:rsidRDefault="00C27E47" w:rsidP="00BA0673">
      <w:pPr>
        <w:pStyle w:val="a8"/>
        <w:numPr>
          <w:ilvl w:val="0"/>
          <w:numId w:val="5"/>
        </w:numPr>
        <w:ind w:leftChars="0"/>
        <w:rPr>
          <w:rFonts w:asciiTheme="majorEastAsia" w:eastAsiaTheme="majorEastAsia" w:hAnsiTheme="majorEastAsia"/>
          <w:sz w:val="22"/>
        </w:rPr>
      </w:pPr>
      <w:r>
        <w:rPr>
          <w:rFonts w:asciiTheme="majorEastAsia" w:eastAsiaTheme="majorEastAsia" w:hAnsiTheme="majorEastAsia"/>
          <w:sz w:val="22"/>
        </w:rPr>
        <w:t xml:space="preserve">사채권자는 </w:t>
      </w:r>
      <w:r>
        <w:rPr>
          <w:rFonts w:asciiTheme="majorEastAsia" w:eastAsiaTheme="majorEastAsia" w:hAnsiTheme="majorEastAsia" w:cs="Times New Roman"/>
          <w:sz w:val="22"/>
        </w:rPr>
        <w:t>「</w:t>
      </w:r>
      <w:r>
        <w:rPr>
          <w:rFonts w:asciiTheme="majorEastAsia" w:eastAsiaTheme="majorEastAsia" w:hAnsiTheme="majorEastAsia"/>
          <w:sz w:val="22"/>
        </w:rPr>
        <w:t>주식∙사채 등의 전자등록에 관한 법률</w:t>
      </w:r>
      <w:r>
        <w:rPr>
          <w:rFonts w:asciiTheme="majorEastAsia" w:eastAsiaTheme="majorEastAsia" w:hAnsiTheme="majorEastAsia" w:cs="Times New Roman"/>
          <w:sz w:val="22"/>
        </w:rPr>
        <w:t xml:space="preserve">」 제63조에 따라 전자등록기관(한국예탁결제원) 또는 거래 계좌관리기관(증권회사)로부터 전자등록증명서를 발급 받을 수 있으며, </w:t>
      </w:r>
      <w:bookmarkStart w:id="1" w:name="_Hlk149911967"/>
      <w:r>
        <w:rPr>
          <w:rFonts w:asciiTheme="majorEastAsia" w:eastAsiaTheme="majorEastAsia" w:hAnsiTheme="majorEastAsia" w:cs="Times New Roman"/>
          <w:sz w:val="22"/>
        </w:rPr>
        <w:t>각 거래 계좌관리기관(증권회사) 지점에 전화 또는 내방하여 발급 청구가 가능합니다. 각 증권회사 별로 전자등록증명서 발급을 위한 절차 및 제출서류 등이 상이하니, 반드시 증권회</w:t>
      </w:r>
      <w:r>
        <w:rPr>
          <w:rFonts w:asciiTheme="majorEastAsia" w:eastAsiaTheme="majorEastAsia" w:hAnsiTheme="majorEastAsia" w:cs="Times New Roman"/>
          <w:sz w:val="22"/>
        </w:rPr>
        <w:lastRenderedPageBreak/>
        <w:t xml:space="preserve">사 담당자와 사전 협의하시기를 바랍니다. </w:t>
      </w:r>
      <w:bookmarkEnd w:id="1"/>
    </w:p>
    <w:p w14:paraId="413C4EC4" w14:textId="77777777" w:rsidR="00316F8F" w:rsidRDefault="00C27E47" w:rsidP="00BA0673">
      <w:pPr>
        <w:pStyle w:val="a8"/>
        <w:numPr>
          <w:ilvl w:val="0"/>
          <w:numId w:val="5"/>
        </w:numPr>
        <w:ind w:leftChars="0"/>
        <w:rPr>
          <w:rFonts w:asciiTheme="majorEastAsia" w:eastAsiaTheme="majorEastAsia" w:hAnsiTheme="majorEastAsia" w:cs="Times New Roman"/>
          <w:sz w:val="22"/>
        </w:rPr>
      </w:pPr>
      <w:r>
        <w:rPr>
          <w:rFonts w:asciiTheme="majorEastAsia" w:eastAsiaTheme="majorEastAsia" w:hAnsiTheme="majorEastAsia" w:cs="Times New Roman"/>
          <w:sz w:val="22"/>
        </w:rPr>
        <w:t>전자등록증명서를 발급받은 때로부터 이를 전자등록기관 또는 계좌관리기관에 반환할 때까지 사채권자가 소유한 본 사채의 양도, 질권 설정 기타 처분행위가 제한될 수 있는 점을 유</w:t>
      </w:r>
      <w:r>
        <w:rPr>
          <w:rFonts w:hint="eastAsia"/>
          <w:sz w:val="22"/>
        </w:rPr>
        <w:t>념</w:t>
      </w:r>
      <w:r>
        <w:rPr>
          <w:rFonts w:asciiTheme="majorEastAsia" w:eastAsiaTheme="majorEastAsia" w:hAnsiTheme="majorEastAsia" w:cs="Times New Roman"/>
          <w:sz w:val="22"/>
        </w:rPr>
        <w:t xml:space="preserve">하여 주시기 바랍니다.  </w:t>
      </w:r>
    </w:p>
    <w:p w14:paraId="41A68274" w14:textId="77777777" w:rsidR="00316F8F" w:rsidRDefault="00316F8F" w:rsidP="00BA0673">
      <w:pPr>
        <w:pStyle w:val="a8"/>
        <w:ind w:leftChars="0" w:left="1520"/>
        <w:rPr>
          <w:rFonts w:asciiTheme="majorEastAsia" w:eastAsiaTheme="majorEastAsia" w:hAnsiTheme="majorEastAsia"/>
          <w:sz w:val="22"/>
        </w:rPr>
      </w:pPr>
    </w:p>
    <w:p w14:paraId="2BE78065" w14:textId="3C9356AD" w:rsidR="00316F8F" w:rsidRDefault="00C27E47" w:rsidP="00BA0673">
      <w:pPr>
        <w:pStyle w:val="a8"/>
        <w:numPr>
          <w:ilvl w:val="0"/>
          <w:numId w:val="4"/>
        </w:numPr>
        <w:ind w:leftChars="0"/>
        <w:rPr>
          <w:rFonts w:asciiTheme="majorEastAsia" w:eastAsiaTheme="majorEastAsia" w:hAnsiTheme="majorEastAsia"/>
          <w:sz w:val="22"/>
        </w:rPr>
      </w:pPr>
      <w:r>
        <w:rPr>
          <w:rFonts w:asciiTheme="majorEastAsia" w:eastAsiaTheme="majorEastAsia" w:hAnsiTheme="majorEastAsia" w:cs="Times New Roman"/>
          <w:sz w:val="22"/>
        </w:rPr>
        <w:t xml:space="preserve">위 전자등록증명서의 공탁 업무를 당사가 대행하기를 원하시는 경우, 이하의 서류 목록을 구비하여 아래 송부처로 제출하여 주시기 바랍니다. 법원 공탁 업무가 약 2~3일 소요됨에 따라 이하의 서류를 </w:t>
      </w:r>
      <w:r>
        <w:rPr>
          <w:rFonts w:asciiTheme="majorEastAsia" w:eastAsiaTheme="majorEastAsia" w:hAnsiTheme="majorEastAsia"/>
          <w:sz w:val="22"/>
        </w:rPr>
        <w:t>202</w:t>
      </w:r>
      <w:r w:rsidR="00370E10">
        <w:rPr>
          <w:rFonts w:asciiTheme="majorEastAsia" w:eastAsiaTheme="majorEastAsia" w:hAnsiTheme="majorEastAsia" w:hint="eastAsia"/>
          <w:sz w:val="22"/>
        </w:rPr>
        <w:t>4</w:t>
      </w:r>
      <w:r>
        <w:rPr>
          <w:rFonts w:asciiTheme="majorEastAsia" w:eastAsiaTheme="majorEastAsia" w:hAnsiTheme="majorEastAsia"/>
          <w:sz w:val="22"/>
        </w:rPr>
        <w:t xml:space="preserve">년 </w:t>
      </w:r>
      <w:r w:rsidR="00D967D2">
        <w:rPr>
          <w:rFonts w:asciiTheme="majorEastAsia" w:eastAsiaTheme="majorEastAsia" w:hAnsiTheme="majorEastAsia"/>
          <w:sz w:val="22"/>
        </w:rPr>
        <w:t>5</w:t>
      </w:r>
      <w:r>
        <w:rPr>
          <w:rFonts w:asciiTheme="majorEastAsia" w:eastAsiaTheme="majorEastAsia" w:hAnsiTheme="majorEastAsia"/>
          <w:sz w:val="22"/>
        </w:rPr>
        <w:t xml:space="preserve">월 </w:t>
      </w:r>
      <w:r w:rsidR="00D967D2">
        <w:rPr>
          <w:rFonts w:asciiTheme="majorEastAsia" w:eastAsiaTheme="majorEastAsia" w:hAnsiTheme="majorEastAsia"/>
          <w:sz w:val="22"/>
        </w:rPr>
        <w:t>27</w:t>
      </w:r>
      <w:r>
        <w:rPr>
          <w:rFonts w:asciiTheme="majorEastAsia" w:eastAsiaTheme="majorEastAsia" w:hAnsiTheme="majorEastAsia"/>
          <w:sz w:val="22"/>
        </w:rPr>
        <w:t xml:space="preserve">일 </w:t>
      </w:r>
      <w:r w:rsidR="00D967D2">
        <w:rPr>
          <w:rFonts w:asciiTheme="majorEastAsia" w:eastAsiaTheme="majorEastAsia" w:hAnsiTheme="majorEastAsia" w:hint="eastAsia"/>
          <w:sz w:val="22"/>
        </w:rPr>
        <w:t>월</w:t>
      </w:r>
      <w:r>
        <w:rPr>
          <w:rFonts w:asciiTheme="majorEastAsia" w:eastAsiaTheme="majorEastAsia" w:hAnsiTheme="majorEastAsia"/>
          <w:sz w:val="22"/>
        </w:rPr>
        <w:t>요일</w:t>
      </w:r>
      <w:r>
        <w:rPr>
          <w:rFonts w:asciiTheme="majorEastAsia" w:eastAsiaTheme="majorEastAsia" w:hAnsiTheme="majorEastAsia" w:cs="Times New Roman"/>
          <w:sz w:val="22"/>
        </w:rPr>
        <w:t xml:space="preserve">까지 도달할 수 있도록 아래 송부처로 보내주시기 바랍니다.  </w:t>
      </w:r>
      <w:r>
        <w:rPr>
          <w:rFonts w:asciiTheme="majorEastAsia" w:eastAsiaTheme="majorEastAsia" w:hAnsiTheme="majorEastAsia"/>
          <w:sz w:val="22"/>
        </w:rPr>
        <w:t xml:space="preserve"> </w:t>
      </w:r>
    </w:p>
    <w:p w14:paraId="6B357DE0" w14:textId="77777777" w:rsidR="00316F8F" w:rsidRDefault="00C27E47" w:rsidP="00BA0673">
      <w:pPr>
        <w:pStyle w:val="a8"/>
        <w:numPr>
          <w:ilvl w:val="0"/>
          <w:numId w:val="6"/>
        </w:numPr>
        <w:ind w:leftChars="0"/>
        <w:rPr>
          <w:rFonts w:asciiTheme="majorEastAsia" w:eastAsiaTheme="majorEastAsia" w:hAnsiTheme="majorEastAsia"/>
          <w:sz w:val="22"/>
        </w:rPr>
      </w:pPr>
      <w:r>
        <w:rPr>
          <w:rFonts w:asciiTheme="majorEastAsia" w:eastAsiaTheme="majorEastAsia" w:hAnsiTheme="majorEastAsia"/>
          <w:sz w:val="22"/>
        </w:rPr>
        <w:t>공탁 관련 서류(법원 제출용)</w:t>
      </w:r>
    </w:p>
    <w:p w14:paraId="7E2AFCBF" w14:textId="77777777" w:rsidR="00316F8F" w:rsidRDefault="00C27E47" w:rsidP="00BA0673">
      <w:pPr>
        <w:pStyle w:val="a8"/>
        <w:numPr>
          <w:ilvl w:val="0"/>
          <w:numId w:val="7"/>
        </w:numPr>
        <w:ind w:leftChars="0"/>
        <w:rPr>
          <w:rFonts w:asciiTheme="majorEastAsia" w:eastAsiaTheme="majorEastAsia" w:hAnsiTheme="majorEastAsia"/>
          <w:sz w:val="22"/>
        </w:rPr>
      </w:pPr>
      <w:r>
        <w:rPr>
          <w:rFonts w:asciiTheme="majorEastAsia" w:eastAsiaTheme="majorEastAsia" w:hAnsiTheme="majorEastAsia"/>
          <w:sz w:val="22"/>
        </w:rPr>
        <w:t>전자등록증명서 1부</w:t>
      </w:r>
    </w:p>
    <w:p w14:paraId="522F2DB0" w14:textId="77777777" w:rsidR="00316F8F" w:rsidRDefault="00C27E47" w:rsidP="00BA0673">
      <w:pPr>
        <w:pStyle w:val="a8"/>
        <w:numPr>
          <w:ilvl w:val="0"/>
          <w:numId w:val="7"/>
        </w:numPr>
        <w:ind w:leftChars="0"/>
        <w:rPr>
          <w:rFonts w:asciiTheme="majorEastAsia" w:eastAsiaTheme="majorEastAsia" w:hAnsiTheme="majorEastAsia"/>
          <w:sz w:val="22"/>
        </w:rPr>
      </w:pPr>
      <w:bookmarkStart w:id="2" w:name="_Hlk149914637"/>
      <w:r>
        <w:rPr>
          <w:rFonts w:hint="eastAsia"/>
          <w:sz w:val="22"/>
        </w:rPr>
        <w:t>본인의 인감을 날인한,</w:t>
      </w:r>
      <w:r>
        <w:rPr>
          <w:sz w:val="22"/>
        </w:rPr>
        <w:t xml:space="preserve"> </w:t>
      </w:r>
      <w:bookmarkEnd w:id="2"/>
      <w:r>
        <w:rPr>
          <w:rFonts w:asciiTheme="majorEastAsia" w:eastAsiaTheme="majorEastAsia" w:hAnsiTheme="majorEastAsia"/>
          <w:sz w:val="22"/>
        </w:rPr>
        <w:t>유가증권 공탁서(변제 등) 2부</w:t>
      </w:r>
    </w:p>
    <w:p w14:paraId="76F88DFA" w14:textId="77777777" w:rsidR="00316F8F" w:rsidRDefault="00C27E47" w:rsidP="00BA0673">
      <w:pPr>
        <w:pStyle w:val="a8"/>
        <w:numPr>
          <w:ilvl w:val="0"/>
          <w:numId w:val="7"/>
        </w:numPr>
        <w:ind w:leftChars="0"/>
        <w:rPr>
          <w:rFonts w:asciiTheme="majorEastAsia" w:eastAsiaTheme="majorEastAsia" w:hAnsiTheme="majorEastAsia"/>
          <w:sz w:val="22"/>
        </w:rPr>
      </w:pPr>
      <w:r>
        <w:rPr>
          <w:rFonts w:hint="eastAsia"/>
          <w:sz w:val="22"/>
        </w:rPr>
        <w:t>본인의 인감을 날인한,</w:t>
      </w:r>
      <w:r>
        <w:rPr>
          <w:sz w:val="22"/>
        </w:rPr>
        <w:t xml:space="preserve"> </w:t>
      </w:r>
      <w:r>
        <w:rPr>
          <w:rFonts w:asciiTheme="majorEastAsia" w:eastAsiaTheme="majorEastAsia" w:hAnsiTheme="majorEastAsia"/>
          <w:sz w:val="22"/>
        </w:rPr>
        <w:t>공탁 유가증권 출급/회수 청구서 2부</w:t>
      </w:r>
    </w:p>
    <w:p w14:paraId="386BB63E" w14:textId="77777777" w:rsidR="00316F8F" w:rsidRDefault="00C27E47" w:rsidP="00BA0673">
      <w:pPr>
        <w:pStyle w:val="a8"/>
        <w:numPr>
          <w:ilvl w:val="0"/>
          <w:numId w:val="7"/>
        </w:numPr>
        <w:ind w:leftChars="0"/>
        <w:rPr>
          <w:rFonts w:asciiTheme="majorEastAsia" w:eastAsiaTheme="majorEastAsia" w:hAnsiTheme="majorEastAsia"/>
          <w:sz w:val="22"/>
        </w:rPr>
      </w:pPr>
      <w:bookmarkStart w:id="3" w:name="_Hlk149914651"/>
      <w:r>
        <w:rPr>
          <w:rFonts w:hint="eastAsia"/>
          <w:sz w:val="22"/>
        </w:rPr>
        <w:t>본인의 인감을 날인한,</w:t>
      </w:r>
      <w:r>
        <w:rPr>
          <w:sz w:val="22"/>
        </w:rPr>
        <w:t xml:space="preserve"> </w:t>
      </w:r>
      <w:r>
        <w:rPr>
          <w:rFonts w:asciiTheme="majorEastAsia" w:eastAsiaTheme="majorEastAsia" w:hAnsiTheme="majorEastAsia"/>
          <w:sz w:val="22"/>
        </w:rPr>
        <w:t xml:space="preserve">유가증권 </w:t>
      </w:r>
      <w:r>
        <w:rPr>
          <w:rFonts w:hint="eastAsia"/>
          <w:sz w:val="22"/>
        </w:rPr>
        <w:t>공탁용</w:t>
      </w:r>
      <w:bookmarkEnd w:id="3"/>
      <w:r>
        <w:rPr>
          <w:rFonts w:hint="eastAsia"/>
          <w:sz w:val="22"/>
        </w:rPr>
        <w:t xml:space="preserve"> </w:t>
      </w:r>
      <w:r>
        <w:rPr>
          <w:rFonts w:asciiTheme="majorEastAsia" w:eastAsiaTheme="majorEastAsia" w:hAnsiTheme="majorEastAsia"/>
          <w:sz w:val="22"/>
        </w:rPr>
        <w:t>위임장 1부</w:t>
      </w:r>
    </w:p>
    <w:p w14:paraId="173B3D45" w14:textId="77777777" w:rsidR="00316F8F" w:rsidRDefault="00C27E47" w:rsidP="00BA0673">
      <w:pPr>
        <w:pStyle w:val="a8"/>
        <w:numPr>
          <w:ilvl w:val="0"/>
          <w:numId w:val="7"/>
        </w:numPr>
        <w:ind w:leftChars="0"/>
        <w:rPr>
          <w:rFonts w:asciiTheme="majorEastAsia" w:eastAsiaTheme="majorEastAsia" w:hAnsiTheme="majorEastAsia"/>
          <w:sz w:val="22"/>
        </w:rPr>
      </w:pPr>
      <w:bookmarkStart w:id="4" w:name="_Hlk149914667"/>
      <w:r>
        <w:rPr>
          <w:rFonts w:hint="eastAsia"/>
          <w:sz w:val="22"/>
        </w:rPr>
        <w:t>본인의 인감을 날인한,</w:t>
      </w:r>
      <w:r>
        <w:rPr>
          <w:sz w:val="22"/>
        </w:rPr>
        <w:t xml:space="preserve"> </w:t>
      </w:r>
      <w:r>
        <w:rPr>
          <w:rFonts w:asciiTheme="majorEastAsia" w:eastAsiaTheme="majorEastAsia" w:hAnsiTheme="majorEastAsia"/>
          <w:sz w:val="22"/>
        </w:rPr>
        <w:t>공탁 유가증권 출급/회수용 위임장 1부</w:t>
      </w:r>
      <w:bookmarkEnd w:id="4"/>
    </w:p>
    <w:p w14:paraId="56AA4440" w14:textId="77777777" w:rsidR="00316F8F" w:rsidRDefault="00C27E47" w:rsidP="00BA0673">
      <w:pPr>
        <w:pStyle w:val="a8"/>
        <w:numPr>
          <w:ilvl w:val="0"/>
          <w:numId w:val="7"/>
        </w:numPr>
        <w:ind w:leftChars="0"/>
        <w:rPr>
          <w:rFonts w:asciiTheme="majorEastAsia" w:eastAsiaTheme="majorEastAsia" w:hAnsiTheme="majorEastAsia"/>
          <w:sz w:val="22"/>
        </w:rPr>
      </w:pPr>
      <w:bookmarkStart w:id="5" w:name="_Hlk149914678"/>
      <w:r>
        <w:rPr>
          <w:rFonts w:hint="eastAsia"/>
          <w:sz w:val="22"/>
        </w:rPr>
        <w:t>본인의</w:t>
      </w:r>
      <w:r>
        <w:rPr>
          <w:rFonts w:asciiTheme="majorEastAsia" w:eastAsiaTheme="majorEastAsia" w:hAnsiTheme="majorEastAsia"/>
          <w:sz w:val="22"/>
        </w:rPr>
        <w:t xml:space="preserve"> </w:t>
      </w:r>
      <w:bookmarkEnd w:id="5"/>
      <w:r>
        <w:rPr>
          <w:rFonts w:asciiTheme="majorEastAsia" w:eastAsiaTheme="majorEastAsia" w:hAnsiTheme="majorEastAsia"/>
          <w:sz w:val="22"/>
        </w:rPr>
        <w:t>신분증 사본 1부(법인의 경우 사업자등록증 사본)</w:t>
      </w:r>
    </w:p>
    <w:p w14:paraId="5D093054" w14:textId="77777777" w:rsidR="00316F8F" w:rsidRDefault="00C27E47" w:rsidP="00BA0673">
      <w:pPr>
        <w:pStyle w:val="a8"/>
        <w:numPr>
          <w:ilvl w:val="0"/>
          <w:numId w:val="7"/>
        </w:numPr>
        <w:ind w:leftChars="0"/>
        <w:rPr>
          <w:rFonts w:asciiTheme="majorEastAsia" w:eastAsiaTheme="majorEastAsia" w:hAnsiTheme="majorEastAsia"/>
          <w:sz w:val="22"/>
        </w:rPr>
      </w:pPr>
      <w:bookmarkStart w:id="6" w:name="_Hlk149914682"/>
      <w:r>
        <w:rPr>
          <w:rFonts w:hint="eastAsia"/>
          <w:sz w:val="22"/>
        </w:rPr>
        <w:t>본인의</w:t>
      </w:r>
      <w:r>
        <w:rPr>
          <w:rFonts w:asciiTheme="majorEastAsia" w:eastAsiaTheme="majorEastAsia" w:hAnsiTheme="majorEastAsia"/>
          <w:sz w:val="22"/>
        </w:rPr>
        <w:t xml:space="preserve"> </w:t>
      </w:r>
      <w:bookmarkEnd w:id="6"/>
      <w:r>
        <w:rPr>
          <w:rFonts w:asciiTheme="majorEastAsia" w:eastAsiaTheme="majorEastAsia" w:hAnsiTheme="majorEastAsia"/>
          <w:sz w:val="22"/>
        </w:rPr>
        <w:t xml:space="preserve">인감증명서 2부(공탁용 1부, 공탁유가증권 출급/회수용 1부, </w:t>
      </w:r>
      <w:bookmarkStart w:id="7" w:name="_Hlk149912687"/>
      <w:r>
        <w:rPr>
          <w:rFonts w:asciiTheme="majorEastAsia" w:eastAsiaTheme="majorEastAsia" w:hAnsiTheme="majorEastAsia"/>
          <w:sz w:val="22"/>
        </w:rPr>
        <w:t>법인의 경우 법인인감증명서</w:t>
      </w:r>
      <w:bookmarkStart w:id="8" w:name="_Hlk149913213"/>
      <w:r>
        <w:rPr>
          <w:rFonts w:asciiTheme="majorEastAsia" w:eastAsiaTheme="majorEastAsia" w:hAnsiTheme="majorEastAsia"/>
          <w:sz w:val="22"/>
        </w:rPr>
        <w:t>, 각 최근 3개월 내 발급된 것</w:t>
      </w:r>
      <w:bookmarkEnd w:id="8"/>
      <w:r>
        <w:rPr>
          <w:rFonts w:asciiTheme="majorEastAsia" w:eastAsiaTheme="majorEastAsia" w:hAnsiTheme="majorEastAsia"/>
          <w:sz w:val="22"/>
        </w:rPr>
        <w:t>)</w:t>
      </w:r>
      <w:bookmarkEnd w:id="7"/>
    </w:p>
    <w:p w14:paraId="448FE1A1" w14:textId="77777777" w:rsidR="00316F8F" w:rsidRDefault="00C27E47" w:rsidP="00BA0673">
      <w:pPr>
        <w:pStyle w:val="a8"/>
        <w:numPr>
          <w:ilvl w:val="0"/>
          <w:numId w:val="7"/>
        </w:numPr>
        <w:ind w:leftChars="0"/>
        <w:rPr>
          <w:rFonts w:asciiTheme="majorEastAsia" w:eastAsiaTheme="majorEastAsia" w:hAnsiTheme="majorEastAsia"/>
          <w:sz w:val="22"/>
        </w:rPr>
      </w:pPr>
      <w:bookmarkStart w:id="9" w:name="_Hlk149914692"/>
      <w:r>
        <w:rPr>
          <w:rFonts w:asciiTheme="majorEastAsia" w:eastAsiaTheme="majorEastAsia" w:hAnsiTheme="majorEastAsia"/>
          <w:sz w:val="22"/>
        </w:rPr>
        <w:t>개인정보 수집 및 이용 동의서 1부(법인은 해당사항 없음)</w:t>
      </w:r>
      <w:bookmarkEnd w:id="9"/>
    </w:p>
    <w:p w14:paraId="5ECFB288" w14:textId="4C2E7C15" w:rsidR="00316F8F" w:rsidRPr="00370E10" w:rsidRDefault="00C27E47" w:rsidP="00370E10">
      <w:pPr>
        <w:pStyle w:val="a8"/>
        <w:numPr>
          <w:ilvl w:val="0"/>
          <w:numId w:val="6"/>
        </w:numPr>
        <w:ind w:leftChars="0"/>
        <w:rPr>
          <w:rFonts w:asciiTheme="majorEastAsia" w:eastAsiaTheme="majorEastAsia" w:hAnsiTheme="majorEastAsia"/>
          <w:sz w:val="22"/>
        </w:rPr>
      </w:pPr>
      <w:r>
        <w:rPr>
          <w:rFonts w:asciiTheme="majorEastAsia" w:eastAsiaTheme="majorEastAsia" w:hAnsiTheme="majorEastAsia"/>
          <w:sz w:val="22"/>
        </w:rPr>
        <w:t xml:space="preserve">송부처 : </w:t>
      </w:r>
      <w:r w:rsidR="00D967D2" w:rsidRPr="00D967D2">
        <w:rPr>
          <w:rFonts w:asciiTheme="majorEastAsia" w:eastAsiaTheme="majorEastAsia" w:hAnsiTheme="majorEastAsia" w:hint="eastAsia"/>
          <w:sz w:val="22"/>
        </w:rPr>
        <w:t>서울시</w:t>
      </w:r>
      <w:r w:rsidR="00D967D2" w:rsidRPr="00D967D2">
        <w:rPr>
          <w:rFonts w:asciiTheme="majorEastAsia" w:eastAsiaTheme="majorEastAsia" w:hAnsiTheme="majorEastAsia"/>
          <w:sz w:val="22"/>
        </w:rPr>
        <w:t xml:space="preserve"> 영등포구 여의공원로 111 </w:t>
      </w:r>
      <w:r w:rsidR="008F7CAD">
        <w:rPr>
          <w:rFonts w:asciiTheme="majorEastAsia" w:eastAsiaTheme="majorEastAsia" w:hAnsiTheme="majorEastAsia" w:hint="eastAsia"/>
          <w:sz w:val="22"/>
        </w:rPr>
        <w:t xml:space="preserve">10층 </w:t>
      </w:r>
      <w:r w:rsidR="008F7CAD">
        <w:rPr>
          <w:rFonts w:asciiTheme="majorEastAsia" w:eastAsiaTheme="majorEastAsia" w:hAnsiTheme="majorEastAsia" w:hint="eastAsia"/>
          <w:sz w:val="22"/>
        </w:rPr>
        <w:t xml:space="preserve">주식회사 </w:t>
      </w:r>
      <w:r w:rsidR="008F7CAD">
        <w:rPr>
          <w:rFonts w:asciiTheme="majorEastAsia" w:eastAsiaTheme="majorEastAsia" w:hAnsiTheme="majorEastAsia" w:hint="eastAsia"/>
          <w:sz w:val="22"/>
        </w:rPr>
        <w:t>태영건설 경영정상화TFT</w:t>
      </w:r>
      <w:r w:rsidR="008F7CAD">
        <w:rPr>
          <w:rFonts w:asciiTheme="majorEastAsia" w:eastAsiaTheme="majorEastAsia" w:hAnsiTheme="majorEastAsia"/>
          <w:sz w:val="22"/>
        </w:rPr>
        <w:t xml:space="preserve"> </w:t>
      </w:r>
      <w:r w:rsidR="008F7CAD">
        <w:rPr>
          <w:rFonts w:asciiTheme="majorEastAsia" w:eastAsiaTheme="majorEastAsia" w:hAnsiTheme="majorEastAsia" w:hint="eastAsia"/>
          <w:sz w:val="22"/>
        </w:rPr>
        <w:t>앞</w:t>
      </w:r>
    </w:p>
    <w:p w14:paraId="7DFAAD46" w14:textId="77777777" w:rsidR="00370E10" w:rsidRPr="00370E10" w:rsidRDefault="00370E10" w:rsidP="00370E10">
      <w:pPr>
        <w:rPr>
          <w:rFonts w:asciiTheme="majorEastAsia" w:eastAsiaTheme="majorEastAsia" w:hAnsiTheme="majorEastAsia"/>
          <w:sz w:val="22"/>
        </w:rPr>
      </w:pPr>
    </w:p>
    <w:p w14:paraId="6100EB76" w14:textId="77777777" w:rsidR="00316F8F" w:rsidRDefault="00C27E47" w:rsidP="00BA0673">
      <w:pPr>
        <w:pStyle w:val="a8"/>
        <w:numPr>
          <w:ilvl w:val="0"/>
          <w:numId w:val="1"/>
        </w:numPr>
        <w:ind w:leftChars="0"/>
        <w:rPr>
          <w:sz w:val="22"/>
        </w:rPr>
      </w:pPr>
      <w:r>
        <w:rPr>
          <w:rFonts w:hint="eastAsia"/>
          <w:sz w:val="22"/>
        </w:rPr>
        <w:t>의결권 행사에 관한 사항</w:t>
      </w:r>
    </w:p>
    <w:p w14:paraId="7B5608D2" w14:textId="77777777" w:rsidR="00316F8F" w:rsidRDefault="00C27E47" w:rsidP="00BA0673">
      <w:pPr>
        <w:pStyle w:val="a8"/>
        <w:numPr>
          <w:ilvl w:val="0"/>
          <w:numId w:val="8"/>
        </w:numPr>
        <w:ind w:leftChars="0"/>
        <w:rPr>
          <w:sz w:val="22"/>
        </w:rPr>
      </w:pPr>
      <w:r>
        <w:rPr>
          <w:rFonts w:hint="eastAsia"/>
          <w:sz w:val="22"/>
        </w:rPr>
        <w:t>직접 또는 대리 행사</w:t>
      </w:r>
    </w:p>
    <w:p w14:paraId="2E9D6344" w14:textId="77777777" w:rsidR="00316F8F" w:rsidRDefault="00C27E47" w:rsidP="00BA0673">
      <w:pPr>
        <w:pStyle w:val="a8"/>
        <w:ind w:leftChars="0" w:left="1160"/>
        <w:rPr>
          <w:sz w:val="22"/>
        </w:rPr>
      </w:pPr>
      <w:r>
        <w:rPr>
          <w:rFonts w:hint="eastAsia"/>
          <w:sz w:val="22"/>
        </w:rPr>
        <w:t>의결권은 사채권자 본인이 직접 또는 대리인을 통하여 행사할 수 있습니다.</w:t>
      </w:r>
    </w:p>
    <w:p w14:paraId="66F5EEA8" w14:textId="77777777" w:rsidR="00316F8F" w:rsidRDefault="00C27E47" w:rsidP="00BA0673">
      <w:pPr>
        <w:pStyle w:val="a8"/>
        <w:numPr>
          <w:ilvl w:val="0"/>
          <w:numId w:val="8"/>
        </w:numPr>
        <w:ind w:leftChars="0"/>
        <w:rPr>
          <w:sz w:val="22"/>
        </w:rPr>
      </w:pPr>
      <w:r>
        <w:rPr>
          <w:rFonts w:hint="eastAsia"/>
          <w:sz w:val="22"/>
        </w:rPr>
        <w:t>출석행사시 지참서류</w:t>
      </w:r>
    </w:p>
    <w:p w14:paraId="03D1A3C3" w14:textId="77777777" w:rsidR="00316F8F" w:rsidRDefault="00C27E47" w:rsidP="00BA0673">
      <w:pPr>
        <w:pStyle w:val="a8"/>
        <w:ind w:leftChars="0" w:left="1160"/>
        <w:rPr>
          <w:sz w:val="22"/>
        </w:rPr>
      </w:pPr>
      <w:r>
        <w:rPr>
          <w:rFonts w:hint="eastAsia"/>
          <w:sz w:val="22"/>
        </w:rPr>
        <w:lastRenderedPageBreak/>
        <w:t>사채권자께서는 본 사채권자집회 당일 다음의 서면을 반드시 지참하여 주시기 바랍니다.</w:t>
      </w:r>
      <w:r>
        <w:rPr>
          <w:sz w:val="22"/>
        </w:rPr>
        <w:t xml:space="preserve"> </w:t>
      </w:r>
      <w:r>
        <w:rPr>
          <w:rFonts w:hint="eastAsia"/>
          <w:sz w:val="22"/>
        </w:rPr>
        <w:t>사채권자가 법인인 경우에는 이하 대리 행사의 방법을 따릅니다.</w:t>
      </w:r>
    </w:p>
    <w:p w14:paraId="1C842591" w14:textId="77777777" w:rsidR="00316F8F" w:rsidRDefault="00C27E47" w:rsidP="00BA0673">
      <w:pPr>
        <w:pStyle w:val="a8"/>
        <w:numPr>
          <w:ilvl w:val="0"/>
          <w:numId w:val="9"/>
        </w:numPr>
        <w:ind w:leftChars="0"/>
        <w:rPr>
          <w:sz w:val="22"/>
        </w:rPr>
      </w:pPr>
      <w:r>
        <w:rPr>
          <w:rFonts w:hint="eastAsia"/>
          <w:sz w:val="22"/>
        </w:rPr>
        <w:t>직접 행사</w:t>
      </w:r>
    </w:p>
    <w:p w14:paraId="14A1E839" w14:textId="77777777" w:rsidR="00316F8F" w:rsidRDefault="00C27E47" w:rsidP="00BA0673">
      <w:pPr>
        <w:pStyle w:val="a8"/>
        <w:numPr>
          <w:ilvl w:val="0"/>
          <w:numId w:val="10"/>
        </w:numPr>
        <w:ind w:leftChars="0"/>
        <w:rPr>
          <w:sz w:val="22"/>
        </w:rPr>
      </w:pPr>
      <w:r>
        <w:rPr>
          <w:rFonts w:hint="eastAsia"/>
          <w:sz w:val="22"/>
        </w:rPr>
        <w:t>전자등록증명서를 공탁하였음을 증명하는 공탁서 원본</w:t>
      </w:r>
    </w:p>
    <w:p w14:paraId="22567D32" w14:textId="77777777" w:rsidR="00316F8F" w:rsidRDefault="00C27E47" w:rsidP="00BA0673">
      <w:pPr>
        <w:pStyle w:val="a8"/>
        <w:numPr>
          <w:ilvl w:val="0"/>
          <w:numId w:val="10"/>
        </w:numPr>
        <w:ind w:leftChars="0"/>
        <w:rPr>
          <w:sz w:val="22"/>
        </w:rPr>
      </w:pPr>
      <w:r>
        <w:rPr>
          <w:rFonts w:hint="eastAsia"/>
          <w:sz w:val="22"/>
        </w:rPr>
        <w:t>전자등록증명서 사본</w:t>
      </w:r>
    </w:p>
    <w:p w14:paraId="03E3F7E7" w14:textId="77777777" w:rsidR="00316F8F" w:rsidRDefault="00C27E47" w:rsidP="00BA0673">
      <w:pPr>
        <w:pStyle w:val="a8"/>
        <w:numPr>
          <w:ilvl w:val="0"/>
          <w:numId w:val="10"/>
        </w:numPr>
        <w:ind w:leftChars="0"/>
        <w:rPr>
          <w:sz w:val="22"/>
        </w:rPr>
      </w:pPr>
      <w:r>
        <w:rPr>
          <w:rFonts w:hint="eastAsia"/>
          <w:sz w:val="22"/>
        </w:rPr>
        <w:t>본인의 신분증</w:t>
      </w:r>
      <w:bookmarkStart w:id="10" w:name="_Hlk149913386"/>
      <w:r>
        <w:rPr>
          <w:rFonts w:hint="eastAsia"/>
          <w:sz w:val="22"/>
        </w:rPr>
        <w:t>(대표이사가 참석하는 법인의 경우,</w:t>
      </w:r>
      <w:r>
        <w:rPr>
          <w:sz w:val="22"/>
        </w:rPr>
        <w:t xml:space="preserve"> </w:t>
      </w:r>
      <w:r>
        <w:rPr>
          <w:rFonts w:hint="eastAsia"/>
          <w:sz w:val="22"/>
        </w:rPr>
        <w:t xml:space="preserve">최근 </w:t>
      </w:r>
      <w:r>
        <w:rPr>
          <w:sz w:val="22"/>
        </w:rPr>
        <w:t>3</w:t>
      </w:r>
      <w:r>
        <w:rPr>
          <w:rFonts w:hint="eastAsia"/>
          <w:sz w:val="22"/>
        </w:rPr>
        <w:t xml:space="preserve">개월 내 발급된 법인등기사항전부증명서 </w:t>
      </w:r>
      <w:bookmarkStart w:id="11" w:name="_Hlk150179939"/>
      <w:r>
        <w:rPr>
          <w:rFonts w:hint="eastAsia"/>
          <w:sz w:val="22"/>
        </w:rPr>
        <w:t>또는 사업자등록증 사본</w:t>
      </w:r>
      <w:bookmarkEnd w:id="11"/>
      <w:r>
        <w:rPr>
          <w:rFonts w:hint="eastAsia"/>
          <w:sz w:val="22"/>
        </w:rPr>
        <w:t>과 대표이사의 신분증)</w:t>
      </w:r>
      <w:bookmarkEnd w:id="10"/>
    </w:p>
    <w:p w14:paraId="5BA9FA42" w14:textId="77777777" w:rsidR="00316F8F" w:rsidRDefault="00C27E47" w:rsidP="00BA0673">
      <w:pPr>
        <w:pStyle w:val="a8"/>
        <w:numPr>
          <w:ilvl w:val="0"/>
          <w:numId w:val="10"/>
        </w:numPr>
        <w:ind w:leftChars="0"/>
        <w:rPr>
          <w:sz w:val="22"/>
        </w:rPr>
      </w:pPr>
      <w:bookmarkStart w:id="12" w:name="_Hlk149913006"/>
      <w:r>
        <w:rPr>
          <w:rFonts w:hint="eastAsia"/>
          <w:sz w:val="22"/>
        </w:rPr>
        <w:t>본인의 인감(사채권자집회 의사록 공증을 위한 공증위임장 작성시 필요)</w:t>
      </w:r>
      <w:bookmarkEnd w:id="12"/>
    </w:p>
    <w:p w14:paraId="22F2AFAA" w14:textId="77777777" w:rsidR="00316F8F" w:rsidRDefault="00C27E47" w:rsidP="00BA0673">
      <w:pPr>
        <w:pStyle w:val="a8"/>
        <w:numPr>
          <w:ilvl w:val="0"/>
          <w:numId w:val="10"/>
        </w:numPr>
        <w:ind w:leftChars="0"/>
        <w:rPr>
          <w:sz w:val="22"/>
        </w:rPr>
      </w:pPr>
      <w:bookmarkStart w:id="13" w:name="_Hlk149913011"/>
      <w:r>
        <w:rPr>
          <w:rFonts w:hint="eastAsia"/>
          <w:sz w:val="22"/>
        </w:rPr>
        <w:t>본인의 인감증명서(법인의 경우 법인인감증명서,</w:t>
      </w:r>
      <w:r>
        <w:rPr>
          <w:sz w:val="22"/>
        </w:rPr>
        <w:t xml:space="preserve"> </w:t>
      </w:r>
      <w:r>
        <w:rPr>
          <w:rFonts w:asciiTheme="majorEastAsia" w:eastAsiaTheme="majorEastAsia" w:hAnsiTheme="majorEastAsia"/>
          <w:sz w:val="22"/>
        </w:rPr>
        <w:t>각 최근 3개월 내 발급된 것</w:t>
      </w:r>
      <w:r>
        <w:rPr>
          <w:rFonts w:hint="eastAsia"/>
          <w:sz w:val="22"/>
        </w:rPr>
        <w:t>)</w:t>
      </w:r>
      <w:bookmarkEnd w:id="13"/>
    </w:p>
    <w:p w14:paraId="5349BFA2" w14:textId="77777777" w:rsidR="00316F8F" w:rsidRDefault="00C27E47" w:rsidP="00BA0673">
      <w:pPr>
        <w:pStyle w:val="a8"/>
        <w:numPr>
          <w:ilvl w:val="0"/>
          <w:numId w:val="9"/>
        </w:numPr>
        <w:ind w:leftChars="0"/>
        <w:rPr>
          <w:sz w:val="22"/>
        </w:rPr>
      </w:pPr>
      <w:r>
        <w:rPr>
          <w:rFonts w:hint="eastAsia"/>
          <w:sz w:val="22"/>
        </w:rPr>
        <w:t>대리 행사</w:t>
      </w:r>
    </w:p>
    <w:p w14:paraId="4F499081" w14:textId="77777777" w:rsidR="00316F8F" w:rsidRDefault="00C27E47" w:rsidP="00BA0673">
      <w:pPr>
        <w:pStyle w:val="a8"/>
        <w:numPr>
          <w:ilvl w:val="0"/>
          <w:numId w:val="11"/>
        </w:numPr>
        <w:ind w:leftChars="0"/>
        <w:rPr>
          <w:sz w:val="22"/>
        </w:rPr>
      </w:pPr>
      <w:r>
        <w:rPr>
          <w:rFonts w:hint="eastAsia"/>
          <w:sz w:val="22"/>
        </w:rPr>
        <w:t>전자등록증명서를 공탁하였음을 증명하는 공탁서 원본</w:t>
      </w:r>
    </w:p>
    <w:p w14:paraId="543978DB" w14:textId="77777777" w:rsidR="00316F8F" w:rsidRDefault="00C27E47" w:rsidP="00BA0673">
      <w:pPr>
        <w:pStyle w:val="a8"/>
        <w:numPr>
          <w:ilvl w:val="0"/>
          <w:numId w:val="11"/>
        </w:numPr>
        <w:ind w:leftChars="0"/>
        <w:rPr>
          <w:sz w:val="22"/>
        </w:rPr>
      </w:pPr>
      <w:r>
        <w:rPr>
          <w:rFonts w:hint="eastAsia"/>
          <w:sz w:val="22"/>
        </w:rPr>
        <w:t>전자등록증명서 사본</w:t>
      </w:r>
    </w:p>
    <w:p w14:paraId="3BDE5B27" w14:textId="77777777" w:rsidR="00316F8F" w:rsidRDefault="00C27E47" w:rsidP="00BA0673">
      <w:pPr>
        <w:pStyle w:val="a8"/>
        <w:numPr>
          <w:ilvl w:val="0"/>
          <w:numId w:val="11"/>
        </w:numPr>
        <w:ind w:leftChars="0"/>
        <w:rPr>
          <w:sz w:val="22"/>
        </w:rPr>
      </w:pPr>
      <w:r>
        <w:rPr>
          <w:rFonts w:hint="eastAsia"/>
          <w:sz w:val="22"/>
        </w:rPr>
        <w:t>본인의 인감을 날인한, 사채권자집회 출석 및 의결권 위임에 관한 위임장</w:t>
      </w:r>
    </w:p>
    <w:p w14:paraId="5C5BA8BB" w14:textId="77777777" w:rsidR="00316F8F" w:rsidRDefault="00C27E47" w:rsidP="00BA0673">
      <w:pPr>
        <w:pStyle w:val="a8"/>
        <w:numPr>
          <w:ilvl w:val="0"/>
          <w:numId w:val="11"/>
        </w:numPr>
        <w:ind w:leftChars="0"/>
        <w:rPr>
          <w:sz w:val="22"/>
        </w:rPr>
      </w:pPr>
      <w:r>
        <w:rPr>
          <w:rFonts w:hint="eastAsia"/>
          <w:sz w:val="22"/>
        </w:rPr>
        <w:t>본인의 인감을 날인한, 사채권자집회 의사록 공증에 관한 위임장</w:t>
      </w:r>
    </w:p>
    <w:p w14:paraId="4364E54D" w14:textId="77777777" w:rsidR="00316F8F" w:rsidRDefault="00C27E47" w:rsidP="00BA0673">
      <w:pPr>
        <w:pStyle w:val="a8"/>
        <w:numPr>
          <w:ilvl w:val="0"/>
          <w:numId w:val="11"/>
        </w:numPr>
        <w:ind w:leftChars="0"/>
        <w:rPr>
          <w:sz w:val="22"/>
        </w:rPr>
      </w:pPr>
      <w:r>
        <w:rPr>
          <w:rFonts w:hint="eastAsia"/>
          <w:sz w:val="22"/>
        </w:rPr>
        <w:t>본인의 인감증명서(</w:t>
      </w:r>
      <w:r>
        <w:rPr>
          <w:rFonts w:asciiTheme="majorEastAsia" w:eastAsiaTheme="majorEastAsia" w:hAnsiTheme="majorEastAsia"/>
          <w:sz w:val="22"/>
        </w:rPr>
        <w:t>법인의 경우 법인인감증명서, 각 최근 3개월 내 발급된 것)</w:t>
      </w:r>
    </w:p>
    <w:p w14:paraId="10BD8CDF" w14:textId="77777777" w:rsidR="00316F8F" w:rsidRDefault="00C27E47" w:rsidP="00BA0673">
      <w:pPr>
        <w:pStyle w:val="a8"/>
        <w:numPr>
          <w:ilvl w:val="0"/>
          <w:numId w:val="11"/>
        </w:numPr>
        <w:ind w:leftChars="0"/>
        <w:rPr>
          <w:sz w:val="22"/>
        </w:rPr>
      </w:pPr>
      <w:bookmarkStart w:id="14" w:name="_Hlk149917877"/>
      <w:r>
        <w:rPr>
          <w:rFonts w:hint="eastAsia"/>
          <w:sz w:val="22"/>
        </w:rPr>
        <w:t>대리인 인감</w:t>
      </w:r>
      <w:bookmarkEnd w:id="14"/>
    </w:p>
    <w:p w14:paraId="52D20EF1" w14:textId="77777777" w:rsidR="00316F8F" w:rsidRDefault="00C27E47" w:rsidP="00BA0673">
      <w:pPr>
        <w:pStyle w:val="a8"/>
        <w:numPr>
          <w:ilvl w:val="0"/>
          <w:numId w:val="11"/>
        </w:numPr>
        <w:ind w:leftChars="0"/>
        <w:rPr>
          <w:sz w:val="22"/>
        </w:rPr>
      </w:pPr>
      <w:bookmarkStart w:id="15" w:name="_Hlk149917883"/>
      <w:r>
        <w:rPr>
          <w:rFonts w:hint="eastAsia"/>
          <w:sz w:val="22"/>
        </w:rPr>
        <w:t>대리인의 인감증명서(</w:t>
      </w:r>
      <w:r>
        <w:rPr>
          <w:rFonts w:asciiTheme="majorEastAsia" w:eastAsiaTheme="majorEastAsia" w:hAnsiTheme="majorEastAsia"/>
          <w:sz w:val="22"/>
        </w:rPr>
        <w:t>최근 3개월 내 발급된 것)</w:t>
      </w:r>
      <w:bookmarkEnd w:id="15"/>
    </w:p>
    <w:p w14:paraId="5F941BC6" w14:textId="77777777" w:rsidR="00316F8F" w:rsidRDefault="00C27E47" w:rsidP="00BA0673">
      <w:pPr>
        <w:pStyle w:val="a8"/>
        <w:numPr>
          <w:ilvl w:val="0"/>
          <w:numId w:val="11"/>
        </w:numPr>
        <w:ind w:leftChars="0"/>
        <w:rPr>
          <w:sz w:val="22"/>
        </w:rPr>
      </w:pPr>
      <w:r>
        <w:rPr>
          <w:rFonts w:hint="eastAsia"/>
          <w:sz w:val="22"/>
        </w:rPr>
        <w:t xml:space="preserve">본인의 신분증 사본(법인의 경우 최근 </w:t>
      </w:r>
      <w:r>
        <w:rPr>
          <w:sz w:val="22"/>
        </w:rPr>
        <w:t>3</w:t>
      </w:r>
      <w:r>
        <w:rPr>
          <w:rFonts w:hint="eastAsia"/>
          <w:sz w:val="22"/>
        </w:rPr>
        <w:t>개월 이내 발급된 법인등기사항전부증명서 또는 사업자등록증 사본)</w:t>
      </w:r>
    </w:p>
    <w:p w14:paraId="4FFA6E2B" w14:textId="77777777" w:rsidR="00316F8F" w:rsidRDefault="00C27E47" w:rsidP="00BA0673">
      <w:pPr>
        <w:pStyle w:val="a8"/>
        <w:numPr>
          <w:ilvl w:val="0"/>
          <w:numId w:val="11"/>
        </w:numPr>
        <w:ind w:leftChars="0"/>
        <w:rPr>
          <w:sz w:val="22"/>
        </w:rPr>
      </w:pPr>
      <w:r>
        <w:rPr>
          <w:rFonts w:hint="eastAsia"/>
          <w:sz w:val="22"/>
        </w:rPr>
        <w:t xml:space="preserve">대리인의 신분증 </w:t>
      </w:r>
      <w:r>
        <w:rPr>
          <w:sz w:val="22"/>
        </w:rPr>
        <w:t xml:space="preserve"> </w:t>
      </w:r>
    </w:p>
    <w:p w14:paraId="55614F65" w14:textId="77777777" w:rsidR="00316F8F" w:rsidRDefault="00C27E47" w:rsidP="00BA0673">
      <w:pPr>
        <w:pStyle w:val="a8"/>
        <w:numPr>
          <w:ilvl w:val="0"/>
          <w:numId w:val="8"/>
        </w:numPr>
        <w:ind w:leftChars="0"/>
        <w:rPr>
          <w:sz w:val="22"/>
        </w:rPr>
      </w:pPr>
      <w:r>
        <w:rPr>
          <w:rFonts w:hint="eastAsia"/>
          <w:sz w:val="22"/>
        </w:rPr>
        <w:t>의결권을 행사할 수 없는 경우</w:t>
      </w:r>
    </w:p>
    <w:p w14:paraId="112FC57D" w14:textId="77777777" w:rsidR="00316F8F" w:rsidRDefault="00C27E47" w:rsidP="00BA0673">
      <w:pPr>
        <w:pStyle w:val="a8"/>
        <w:ind w:leftChars="0" w:left="1160"/>
        <w:rPr>
          <w:sz w:val="22"/>
        </w:rPr>
      </w:pPr>
      <w:r>
        <w:rPr>
          <w:rFonts w:hint="eastAsia"/>
          <w:sz w:val="22"/>
        </w:rPr>
        <w:lastRenderedPageBreak/>
        <w:t>상법 제5</w:t>
      </w:r>
      <w:r>
        <w:rPr>
          <w:sz w:val="22"/>
        </w:rPr>
        <w:t>10</w:t>
      </w:r>
      <w:r>
        <w:rPr>
          <w:rFonts w:hint="eastAsia"/>
          <w:sz w:val="22"/>
        </w:rPr>
        <w:t>조 제1항에서 준용하는 제3</w:t>
      </w:r>
      <w:r>
        <w:rPr>
          <w:sz w:val="22"/>
        </w:rPr>
        <w:t>68</w:t>
      </w:r>
      <w:r>
        <w:rPr>
          <w:rFonts w:hint="eastAsia"/>
          <w:sz w:val="22"/>
        </w:rPr>
        <w:t>조 제</w:t>
      </w:r>
      <w:r>
        <w:rPr>
          <w:sz w:val="22"/>
        </w:rPr>
        <w:t>3</w:t>
      </w:r>
      <w:r>
        <w:rPr>
          <w:rFonts w:hint="eastAsia"/>
          <w:sz w:val="22"/>
        </w:rPr>
        <w:t>항에 따라 본 사채권자집회의 결의에 특별한 이해관계가 있는 사채권자는 의결권을 행사할 수 없습니다.</w:t>
      </w:r>
      <w:r>
        <w:rPr>
          <w:sz w:val="22"/>
        </w:rPr>
        <w:t xml:space="preserve"> </w:t>
      </w:r>
      <w:r>
        <w:rPr>
          <w:rFonts w:hint="eastAsia"/>
          <w:sz w:val="22"/>
        </w:rPr>
        <w:t>특별한 이해관계가 있는 사채권자의 의결권은 의결권의 총수 및 출석한 의결권의 수에 산입하지 아니합니다.</w:t>
      </w:r>
      <w:r>
        <w:rPr>
          <w:sz w:val="22"/>
        </w:rPr>
        <w:t xml:space="preserve"> </w:t>
      </w:r>
    </w:p>
    <w:p w14:paraId="70B8002F" w14:textId="77777777" w:rsidR="00316F8F" w:rsidRDefault="00316F8F" w:rsidP="00BA0673">
      <w:pPr>
        <w:pStyle w:val="a8"/>
        <w:ind w:leftChars="0" w:left="1160"/>
        <w:rPr>
          <w:sz w:val="22"/>
        </w:rPr>
      </w:pPr>
    </w:p>
    <w:p w14:paraId="40ADB4D1" w14:textId="77777777" w:rsidR="00316F8F" w:rsidRDefault="00C27E47" w:rsidP="00BA0673">
      <w:pPr>
        <w:pStyle w:val="a8"/>
        <w:numPr>
          <w:ilvl w:val="0"/>
          <w:numId w:val="1"/>
        </w:numPr>
        <w:ind w:leftChars="0"/>
        <w:rPr>
          <w:sz w:val="22"/>
        </w:rPr>
      </w:pPr>
      <w:r>
        <w:rPr>
          <w:rFonts w:hint="eastAsia"/>
          <w:sz w:val="22"/>
        </w:rPr>
        <w:t>의결권 서면 행사에 관한 사항</w:t>
      </w:r>
    </w:p>
    <w:p w14:paraId="62FE9396" w14:textId="77777777" w:rsidR="00316F8F" w:rsidRDefault="00C27E47" w:rsidP="00BA0673">
      <w:pPr>
        <w:pStyle w:val="a8"/>
        <w:numPr>
          <w:ilvl w:val="0"/>
          <w:numId w:val="12"/>
        </w:numPr>
        <w:ind w:leftChars="0"/>
        <w:rPr>
          <w:sz w:val="22"/>
        </w:rPr>
      </w:pPr>
      <w:r>
        <w:rPr>
          <w:rFonts w:hint="eastAsia"/>
          <w:sz w:val="22"/>
        </w:rPr>
        <w:t>서면행사</w:t>
      </w:r>
    </w:p>
    <w:p w14:paraId="5B70BD47" w14:textId="77777777" w:rsidR="00316F8F" w:rsidRDefault="00C27E47" w:rsidP="00BA0673">
      <w:pPr>
        <w:pStyle w:val="a8"/>
        <w:ind w:leftChars="0" w:left="1160"/>
        <w:rPr>
          <w:sz w:val="22"/>
        </w:rPr>
      </w:pPr>
      <w:r>
        <w:rPr>
          <w:rFonts w:hint="eastAsia"/>
          <w:sz w:val="22"/>
        </w:rPr>
        <w:t>사채권자는 상법 제4</w:t>
      </w:r>
      <w:r>
        <w:rPr>
          <w:sz w:val="22"/>
        </w:rPr>
        <w:t>95</w:t>
      </w:r>
      <w:r>
        <w:rPr>
          <w:rFonts w:hint="eastAsia"/>
          <w:sz w:val="22"/>
        </w:rPr>
        <w:t>조 제3항에 따라 본 사채권자집회에 출석하지 않더라도 의결권을 서면으로 행사할 수 있습니다.</w:t>
      </w:r>
      <w:r>
        <w:rPr>
          <w:sz w:val="22"/>
        </w:rPr>
        <w:t xml:space="preserve"> </w:t>
      </w:r>
    </w:p>
    <w:p w14:paraId="0F1A3A31" w14:textId="77777777" w:rsidR="00316F8F" w:rsidRDefault="00C27E47" w:rsidP="00BA0673">
      <w:pPr>
        <w:pStyle w:val="a8"/>
        <w:numPr>
          <w:ilvl w:val="0"/>
          <w:numId w:val="12"/>
        </w:numPr>
        <w:ind w:leftChars="0"/>
        <w:rPr>
          <w:sz w:val="22"/>
        </w:rPr>
      </w:pPr>
      <w:r>
        <w:rPr>
          <w:rFonts w:hint="eastAsia"/>
          <w:sz w:val="22"/>
        </w:rPr>
        <w:t>서면행사 방법</w:t>
      </w:r>
    </w:p>
    <w:p w14:paraId="7C3724C4" w14:textId="77777777" w:rsidR="00316F8F" w:rsidRDefault="00C27E47" w:rsidP="00BA0673">
      <w:pPr>
        <w:pStyle w:val="a8"/>
        <w:ind w:leftChars="0" w:left="1160"/>
        <w:rPr>
          <w:sz w:val="22"/>
        </w:rPr>
      </w:pPr>
      <w:r>
        <w:rPr>
          <w:rFonts w:hint="eastAsia"/>
          <w:sz w:val="22"/>
        </w:rPr>
        <w:t xml:space="preserve">서면에 의한 의결권 행사시에는 의결권 행사 서면(본 공고 </w:t>
      </w:r>
      <w:r>
        <w:rPr>
          <w:rFonts w:hint="eastAsia"/>
          <w:b/>
          <w:bCs/>
          <w:sz w:val="22"/>
          <w:u w:val="single"/>
        </w:rPr>
        <w:t>별첨</w:t>
      </w:r>
      <w:r>
        <w:rPr>
          <w:rFonts w:hint="eastAsia"/>
          <w:sz w:val="22"/>
        </w:rPr>
        <w:t xml:space="preserve"> 참조)을 이용하여야 합니다.</w:t>
      </w:r>
      <w:r>
        <w:rPr>
          <w:sz w:val="22"/>
        </w:rPr>
        <w:t xml:space="preserve"> </w:t>
      </w:r>
      <w:r>
        <w:rPr>
          <w:rFonts w:hint="eastAsia"/>
          <w:sz w:val="22"/>
        </w:rPr>
        <w:t xml:space="preserve">본 공고 별첨의 양식을 사용하지 않더라도 </w:t>
      </w:r>
      <w:r>
        <w:rPr>
          <w:rFonts w:eastAsiaTheme="minorHAnsi"/>
          <w:sz w:val="22"/>
        </w:rPr>
        <w:t>①</w:t>
      </w:r>
      <w:r>
        <w:rPr>
          <w:sz w:val="22"/>
        </w:rPr>
        <w:t xml:space="preserve"> </w:t>
      </w:r>
      <w:r>
        <w:rPr>
          <w:rFonts w:hint="eastAsia"/>
          <w:sz w:val="22"/>
        </w:rPr>
        <w:t>집회의 명칭과 일시,</w:t>
      </w:r>
      <w:r>
        <w:rPr>
          <w:sz w:val="22"/>
        </w:rPr>
        <w:t xml:space="preserve"> </w:t>
      </w:r>
      <w:r>
        <w:rPr>
          <w:rFonts w:eastAsiaTheme="minorHAnsi"/>
          <w:sz w:val="22"/>
        </w:rPr>
        <w:t>②</w:t>
      </w:r>
      <w:r>
        <w:rPr>
          <w:sz w:val="22"/>
        </w:rPr>
        <w:t xml:space="preserve"> </w:t>
      </w:r>
      <w:r>
        <w:rPr>
          <w:rFonts w:hint="eastAsia"/>
          <w:sz w:val="22"/>
        </w:rPr>
        <w:t>사채권자의 인적사항[성명(상호),</w:t>
      </w:r>
      <w:r>
        <w:rPr>
          <w:sz w:val="22"/>
        </w:rPr>
        <w:t xml:space="preserve"> </w:t>
      </w:r>
      <w:r>
        <w:rPr>
          <w:rFonts w:hint="eastAsia"/>
          <w:sz w:val="22"/>
        </w:rPr>
        <w:t>주민등록번호(법인등록번호),</w:t>
      </w:r>
      <w:r>
        <w:rPr>
          <w:sz w:val="22"/>
        </w:rPr>
        <w:t xml:space="preserve"> </w:t>
      </w:r>
      <w:r>
        <w:rPr>
          <w:rFonts w:hint="eastAsia"/>
          <w:sz w:val="22"/>
        </w:rPr>
        <w:t>주소</w:t>
      </w:r>
      <w:r>
        <w:rPr>
          <w:sz w:val="22"/>
        </w:rPr>
        <w:t xml:space="preserve">], </w:t>
      </w:r>
      <w:r>
        <w:rPr>
          <w:rFonts w:eastAsiaTheme="minorHAnsi"/>
          <w:sz w:val="22"/>
        </w:rPr>
        <w:t>③</w:t>
      </w:r>
      <w:r>
        <w:rPr>
          <w:sz w:val="22"/>
        </w:rPr>
        <w:t xml:space="preserve"> </w:t>
      </w:r>
      <w:r>
        <w:rPr>
          <w:rFonts w:hint="eastAsia"/>
          <w:sz w:val="22"/>
        </w:rPr>
        <w:t>보유 사채금액,</w:t>
      </w:r>
      <w:r>
        <w:rPr>
          <w:sz w:val="22"/>
        </w:rPr>
        <w:t xml:space="preserve"> </w:t>
      </w:r>
      <w:r>
        <w:rPr>
          <w:rFonts w:eastAsiaTheme="minorHAnsi"/>
          <w:sz w:val="22"/>
        </w:rPr>
        <w:t>④</w:t>
      </w:r>
      <w:r>
        <w:rPr>
          <w:sz w:val="22"/>
        </w:rPr>
        <w:t xml:space="preserve"> </w:t>
      </w:r>
      <w:r>
        <w:rPr>
          <w:rFonts w:hint="eastAsia"/>
          <w:sz w:val="22"/>
        </w:rPr>
        <w:t>각 의안 별 찬반 표시,</w:t>
      </w:r>
      <w:r>
        <w:rPr>
          <w:sz w:val="22"/>
        </w:rPr>
        <w:t xml:space="preserve"> </w:t>
      </w:r>
      <w:r>
        <w:rPr>
          <w:rFonts w:eastAsiaTheme="minorHAnsi"/>
          <w:sz w:val="22"/>
        </w:rPr>
        <w:t>⑤</w:t>
      </w:r>
      <w:r>
        <w:rPr>
          <w:sz w:val="22"/>
        </w:rPr>
        <w:t xml:space="preserve"> </w:t>
      </w:r>
      <w:r>
        <w:rPr>
          <w:rFonts w:hint="eastAsia"/>
          <w:sz w:val="22"/>
        </w:rPr>
        <w:t>사채권자의 기명날인이 기재되면 정당한 의결권 행사 서면으로 인정됩니다.</w:t>
      </w:r>
      <w:r>
        <w:rPr>
          <w:sz w:val="22"/>
        </w:rPr>
        <w:t xml:space="preserve"> </w:t>
      </w:r>
    </w:p>
    <w:p w14:paraId="6A8A7188" w14:textId="77777777" w:rsidR="00316F8F" w:rsidRDefault="00C27E47" w:rsidP="00BA0673">
      <w:pPr>
        <w:pStyle w:val="a8"/>
        <w:numPr>
          <w:ilvl w:val="0"/>
          <w:numId w:val="12"/>
        </w:numPr>
        <w:ind w:leftChars="0"/>
        <w:rPr>
          <w:sz w:val="22"/>
        </w:rPr>
      </w:pPr>
      <w:r>
        <w:rPr>
          <w:rFonts w:hint="eastAsia"/>
          <w:sz w:val="22"/>
        </w:rPr>
        <w:t>의결권 서면 행사의 시한</w:t>
      </w:r>
    </w:p>
    <w:p w14:paraId="5C3251D6" w14:textId="512189D2" w:rsidR="00316F8F" w:rsidRDefault="00C27E47" w:rsidP="00BA0673">
      <w:pPr>
        <w:pStyle w:val="a8"/>
        <w:ind w:leftChars="0" w:left="1160"/>
        <w:rPr>
          <w:sz w:val="22"/>
        </w:rPr>
      </w:pPr>
      <w:r>
        <w:rPr>
          <w:rFonts w:hint="eastAsia"/>
          <w:sz w:val="22"/>
        </w:rPr>
        <w:t xml:space="preserve">작성하신 의결권 행사 서면은 </w:t>
      </w:r>
      <w:r>
        <w:rPr>
          <w:rFonts w:eastAsiaTheme="minorHAnsi"/>
          <w:sz w:val="22"/>
        </w:rPr>
        <w:t>①</w:t>
      </w:r>
      <w:r>
        <w:rPr>
          <w:sz w:val="22"/>
        </w:rPr>
        <w:t xml:space="preserve"> </w:t>
      </w:r>
      <w:r>
        <w:rPr>
          <w:rFonts w:hint="eastAsia"/>
          <w:sz w:val="22"/>
        </w:rPr>
        <w:t>전자등록증명서를 공탁하였음을 증명하는 공탁서 원본,</w:t>
      </w:r>
      <w:r>
        <w:rPr>
          <w:sz w:val="22"/>
        </w:rPr>
        <w:t xml:space="preserve"> </w:t>
      </w:r>
      <w:r>
        <w:rPr>
          <w:rFonts w:eastAsiaTheme="minorHAnsi"/>
          <w:sz w:val="22"/>
        </w:rPr>
        <w:t>②</w:t>
      </w:r>
      <w:r>
        <w:rPr>
          <w:sz w:val="22"/>
        </w:rPr>
        <w:t xml:space="preserve"> </w:t>
      </w:r>
      <w:r>
        <w:rPr>
          <w:rFonts w:hint="eastAsia"/>
          <w:sz w:val="22"/>
        </w:rPr>
        <w:t>전자등록증명서 사본,</w:t>
      </w:r>
      <w:r>
        <w:rPr>
          <w:sz w:val="22"/>
        </w:rPr>
        <w:t xml:space="preserve"> </w:t>
      </w:r>
      <w:r>
        <w:rPr>
          <w:rFonts w:eastAsiaTheme="minorHAnsi"/>
          <w:sz w:val="22"/>
        </w:rPr>
        <w:t>③</w:t>
      </w:r>
      <w:r>
        <w:rPr>
          <w:sz w:val="22"/>
        </w:rPr>
        <w:t xml:space="preserve"> </w:t>
      </w:r>
      <w:r>
        <w:rPr>
          <w:rFonts w:hint="eastAsia"/>
          <w:sz w:val="22"/>
        </w:rPr>
        <w:t xml:space="preserve">본인의 신분증 사본(법인의 경우 </w:t>
      </w:r>
      <w:bookmarkStart w:id="16" w:name="_Hlk149913712"/>
      <w:r>
        <w:rPr>
          <w:rFonts w:hint="eastAsia"/>
          <w:sz w:val="22"/>
        </w:rPr>
        <w:t xml:space="preserve">최근 </w:t>
      </w:r>
      <w:r>
        <w:rPr>
          <w:sz w:val="22"/>
        </w:rPr>
        <w:t>3</w:t>
      </w:r>
      <w:r>
        <w:rPr>
          <w:rFonts w:hint="eastAsia"/>
          <w:sz w:val="22"/>
        </w:rPr>
        <w:t>개월 이내 발급된 법인등기사항전부증명서</w:t>
      </w:r>
      <w:bookmarkEnd w:id="16"/>
      <w:r>
        <w:rPr>
          <w:rFonts w:hint="eastAsia"/>
          <w:sz w:val="22"/>
        </w:rPr>
        <w:t xml:space="preserve"> 또는 사업자등록증 사본)</w:t>
      </w:r>
      <w:r>
        <w:rPr>
          <w:sz w:val="22"/>
        </w:rPr>
        <w:t xml:space="preserve">, </w:t>
      </w:r>
      <w:r>
        <w:rPr>
          <w:rFonts w:eastAsiaTheme="minorHAnsi"/>
          <w:sz w:val="22"/>
        </w:rPr>
        <w:t>④</w:t>
      </w:r>
      <w:r>
        <w:rPr>
          <w:sz w:val="22"/>
        </w:rPr>
        <w:t xml:space="preserve"> </w:t>
      </w:r>
      <w:r>
        <w:rPr>
          <w:rFonts w:hint="eastAsia"/>
          <w:sz w:val="22"/>
        </w:rPr>
        <w:t xml:space="preserve">본인의 인감을 날인한, 사채권자집회 의사록 공증에 관한 위임장 및 </w:t>
      </w:r>
      <w:r>
        <w:rPr>
          <w:rFonts w:eastAsiaTheme="minorHAnsi"/>
          <w:sz w:val="22"/>
        </w:rPr>
        <w:t>⑤</w:t>
      </w:r>
      <w:r>
        <w:rPr>
          <w:sz w:val="22"/>
        </w:rPr>
        <w:t xml:space="preserve"> </w:t>
      </w:r>
      <w:r>
        <w:rPr>
          <w:rFonts w:hint="eastAsia"/>
          <w:sz w:val="22"/>
        </w:rPr>
        <w:t>본인의 인감증명서(</w:t>
      </w:r>
      <w:r>
        <w:rPr>
          <w:rFonts w:asciiTheme="majorEastAsia" w:eastAsiaTheme="majorEastAsia" w:hAnsiTheme="majorEastAsia"/>
          <w:sz w:val="22"/>
        </w:rPr>
        <w:t>법인의 경우 법인인감증명서, 각 최근 3개월 내 발급된 것)</w:t>
      </w:r>
      <w:r>
        <w:rPr>
          <w:rFonts w:hint="eastAsia"/>
          <w:sz w:val="22"/>
        </w:rPr>
        <w:t xml:space="preserve">를 첨부하여 본 사채권자집회일 전 영업일인 </w:t>
      </w:r>
      <w:r>
        <w:rPr>
          <w:sz w:val="22"/>
        </w:rPr>
        <w:t>202</w:t>
      </w:r>
      <w:r w:rsidR="00370E10">
        <w:rPr>
          <w:rFonts w:hint="eastAsia"/>
          <w:sz w:val="22"/>
        </w:rPr>
        <w:t>4</w:t>
      </w:r>
      <w:r>
        <w:rPr>
          <w:rFonts w:hint="eastAsia"/>
          <w:sz w:val="22"/>
        </w:rPr>
        <w:t xml:space="preserve">년 </w:t>
      </w:r>
      <w:r w:rsidR="00D911E4">
        <w:rPr>
          <w:rFonts w:asciiTheme="majorEastAsia" w:eastAsiaTheme="majorEastAsia" w:hAnsiTheme="majorEastAsia"/>
          <w:sz w:val="22"/>
        </w:rPr>
        <w:t>6</w:t>
      </w:r>
      <w:r>
        <w:rPr>
          <w:rFonts w:hint="eastAsia"/>
          <w:sz w:val="22"/>
        </w:rPr>
        <w:t xml:space="preserve">월 </w:t>
      </w:r>
      <w:r w:rsidR="00D911E4">
        <w:rPr>
          <w:rFonts w:asciiTheme="majorEastAsia" w:eastAsiaTheme="majorEastAsia" w:hAnsiTheme="majorEastAsia"/>
          <w:sz w:val="22"/>
        </w:rPr>
        <w:t>10</w:t>
      </w:r>
      <w:r>
        <w:rPr>
          <w:rFonts w:hint="eastAsia"/>
          <w:sz w:val="22"/>
        </w:rPr>
        <w:t xml:space="preserve">일 </w:t>
      </w:r>
      <w:r w:rsidR="00D911E4">
        <w:rPr>
          <w:rFonts w:asciiTheme="majorEastAsia" w:eastAsiaTheme="majorEastAsia" w:hAnsiTheme="majorEastAsia" w:hint="eastAsia"/>
          <w:sz w:val="22"/>
        </w:rPr>
        <w:t>월</w:t>
      </w:r>
      <w:r>
        <w:rPr>
          <w:rFonts w:hint="eastAsia"/>
          <w:sz w:val="22"/>
        </w:rPr>
        <w:t xml:space="preserve">요일까지 </w:t>
      </w:r>
      <w:r>
        <w:rPr>
          <w:rFonts w:asciiTheme="majorEastAsia" w:eastAsiaTheme="majorEastAsia" w:hAnsiTheme="majorEastAsia" w:cs="Times New Roman"/>
          <w:sz w:val="22"/>
        </w:rPr>
        <w:t xml:space="preserve">아래 송부처로 보내주시기 바랍니다. </w:t>
      </w:r>
      <w:r>
        <w:rPr>
          <w:rFonts w:hint="eastAsia"/>
          <w:sz w:val="22"/>
        </w:rPr>
        <w:t>본 사채권자집회일 전 영업일까지 의결권 행사 서면을 수령하지 못한 경우에는 의결권의 서면 행사가 없는 것으로 간주합니다.</w:t>
      </w:r>
      <w:r>
        <w:rPr>
          <w:sz w:val="22"/>
        </w:rPr>
        <w:t xml:space="preserve"> </w:t>
      </w:r>
      <w:r>
        <w:rPr>
          <w:rFonts w:hint="eastAsia"/>
          <w:sz w:val="22"/>
        </w:rPr>
        <w:t>다만,</w:t>
      </w:r>
      <w:r>
        <w:rPr>
          <w:sz w:val="22"/>
        </w:rPr>
        <w:t xml:space="preserve"> </w:t>
      </w:r>
      <w:r>
        <w:rPr>
          <w:rFonts w:hint="eastAsia"/>
          <w:sz w:val="22"/>
        </w:rPr>
        <w:t xml:space="preserve">전자등록증명서의 공탁 업무를 당사에 대행하게 할 경우에는 위 </w:t>
      </w:r>
      <w:r>
        <w:rPr>
          <w:sz w:val="22"/>
        </w:rPr>
        <w:t>7</w:t>
      </w:r>
      <w:r>
        <w:rPr>
          <w:rFonts w:hint="eastAsia"/>
          <w:sz w:val="22"/>
        </w:rPr>
        <w:t>항을 참조하시기 바랍니다.</w:t>
      </w:r>
    </w:p>
    <w:p w14:paraId="117A5A02" w14:textId="3CE3E7BA" w:rsidR="00316F8F" w:rsidRDefault="00C27E47" w:rsidP="00BA0673">
      <w:pPr>
        <w:pStyle w:val="a8"/>
        <w:numPr>
          <w:ilvl w:val="0"/>
          <w:numId w:val="5"/>
        </w:numPr>
        <w:ind w:leftChars="0"/>
        <w:rPr>
          <w:sz w:val="22"/>
        </w:rPr>
      </w:pPr>
      <w:r>
        <w:rPr>
          <w:rFonts w:asciiTheme="majorEastAsia" w:eastAsiaTheme="majorEastAsia" w:hAnsiTheme="majorEastAsia"/>
          <w:sz w:val="22"/>
        </w:rPr>
        <w:t xml:space="preserve">송부처 : </w:t>
      </w:r>
      <w:r w:rsidR="008F7CAD" w:rsidRPr="00D967D2">
        <w:rPr>
          <w:rFonts w:asciiTheme="majorEastAsia" w:eastAsiaTheme="majorEastAsia" w:hAnsiTheme="majorEastAsia" w:hint="eastAsia"/>
          <w:sz w:val="22"/>
        </w:rPr>
        <w:t>서울시</w:t>
      </w:r>
      <w:r w:rsidR="008F7CAD" w:rsidRPr="00D967D2">
        <w:rPr>
          <w:rFonts w:asciiTheme="majorEastAsia" w:eastAsiaTheme="majorEastAsia" w:hAnsiTheme="majorEastAsia"/>
          <w:sz w:val="22"/>
        </w:rPr>
        <w:t xml:space="preserve"> 영등포구 여의공원로 111 </w:t>
      </w:r>
      <w:r w:rsidR="008F7CAD">
        <w:rPr>
          <w:rFonts w:asciiTheme="majorEastAsia" w:eastAsiaTheme="majorEastAsia" w:hAnsiTheme="majorEastAsia" w:hint="eastAsia"/>
          <w:sz w:val="22"/>
        </w:rPr>
        <w:t xml:space="preserve">10층 </w:t>
      </w:r>
      <w:r w:rsidR="008F7CAD">
        <w:rPr>
          <w:rFonts w:asciiTheme="majorEastAsia" w:eastAsiaTheme="majorEastAsia" w:hAnsiTheme="majorEastAsia" w:hint="eastAsia"/>
          <w:sz w:val="22"/>
        </w:rPr>
        <w:t xml:space="preserve">주식회사 </w:t>
      </w:r>
      <w:r w:rsidR="008F7CAD">
        <w:rPr>
          <w:rFonts w:asciiTheme="majorEastAsia" w:eastAsiaTheme="majorEastAsia" w:hAnsiTheme="majorEastAsia" w:hint="eastAsia"/>
          <w:sz w:val="22"/>
        </w:rPr>
        <w:t>태</w:t>
      </w:r>
      <w:r w:rsidR="008F7CAD">
        <w:rPr>
          <w:rFonts w:asciiTheme="majorEastAsia" w:eastAsiaTheme="majorEastAsia" w:hAnsiTheme="majorEastAsia" w:hint="eastAsia"/>
          <w:sz w:val="22"/>
        </w:rPr>
        <w:t>영건설 경영정상화TFT</w:t>
      </w:r>
      <w:r w:rsidR="008F7CAD">
        <w:rPr>
          <w:rFonts w:asciiTheme="majorEastAsia" w:eastAsiaTheme="majorEastAsia" w:hAnsiTheme="majorEastAsia"/>
          <w:sz w:val="22"/>
        </w:rPr>
        <w:t xml:space="preserve"> </w:t>
      </w:r>
      <w:r w:rsidR="008F7CAD">
        <w:rPr>
          <w:rFonts w:asciiTheme="majorEastAsia" w:eastAsiaTheme="majorEastAsia" w:hAnsiTheme="majorEastAsia" w:hint="eastAsia"/>
          <w:sz w:val="22"/>
        </w:rPr>
        <w:t>앞</w:t>
      </w:r>
      <w:r w:rsidR="008F7CAD" w:rsidRPr="00D967D2">
        <w:rPr>
          <w:rFonts w:asciiTheme="majorEastAsia" w:eastAsiaTheme="majorEastAsia" w:hAnsiTheme="majorEastAsia"/>
          <w:sz w:val="22"/>
        </w:rPr>
        <w:t xml:space="preserve"> </w:t>
      </w:r>
    </w:p>
    <w:p w14:paraId="1DDBBB59" w14:textId="77777777" w:rsidR="00316F8F" w:rsidRDefault="00C27E47" w:rsidP="00BA0673">
      <w:pPr>
        <w:pStyle w:val="a8"/>
        <w:numPr>
          <w:ilvl w:val="0"/>
          <w:numId w:val="12"/>
        </w:numPr>
        <w:ind w:leftChars="0"/>
        <w:rPr>
          <w:sz w:val="22"/>
        </w:rPr>
      </w:pPr>
      <w:r>
        <w:rPr>
          <w:rFonts w:hint="eastAsia"/>
          <w:sz w:val="22"/>
        </w:rPr>
        <w:t>찬반 불표시 서면 의결권 행사의 처리</w:t>
      </w:r>
    </w:p>
    <w:p w14:paraId="11AEF6CA" w14:textId="77777777" w:rsidR="00316F8F" w:rsidRDefault="00C27E47" w:rsidP="00BA0673">
      <w:pPr>
        <w:pStyle w:val="a8"/>
        <w:ind w:leftChars="0" w:left="1160"/>
        <w:rPr>
          <w:sz w:val="22"/>
        </w:rPr>
      </w:pPr>
      <w:r>
        <w:rPr>
          <w:rFonts w:hint="eastAsia"/>
          <w:sz w:val="22"/>
        </w:rPr>
        <w:lastRenderedPageBreak/>
        <w:t xml:space="preserve">의결권을 서면으로 행사하면서 </w:t>
      </w:r>
      <w:r>
        <w:rPr>
          <w:sz w:val="22"/>
        </w:rPr>
        <w:t xml:space="preserve">(i) </w:t>
      </w:r>
      <w:r>
        <w:rPr>
          <w:rFonts w:hint="eastAsia"/>
          <w:sz w:val="22"/>
        </w:rPr>
        <w:t>의안 별 찬반표시를 하지 아니한 경우,</w:t>
      </w:r>
      <w:r>
        <w:rPr>
          <w:sz w:val="22"/>
        </w:rPr>
        <w:t xml:space="preserve"> (ii) </w:t>
      </w:r>
      <w:r>
        <w:rPr>
          <w:rFonts w:hint="eastAsia"/>
          <w:sz w:val="22"/>
        </w:rPr>
        <w:t xml:space="preserve">찬반란에 모두 표기하거나 </w:t>
      </w:r>
      <w:r>
        <w:rPr>
          <w:sz w:val="22"/>
        </w:rPr>
        <w:t xml:space="preserve">(iii) </w:t>
      </w:r>
      <w:r>
        <w:rPr>
          <w:rFonts w:hint="eastAsia"/>
          <w:sz w:val="22"/>
        </w:rPr>
        <w:t>어느 란에 표기한 것인지 식별할 수 없는 경우에는 출석한 의결권자의 수에는 산입되지만,</w:t>
      </w:r>
      <w:r>
        <w:rPr>
          <w:sz w:val="22"/>
        </w:rPr>
        <w:t xml:space="preserve"> </w:t>
      </w:r>
      <w:r>
        <w:rPr>
          <w:rFonts w:hint="eastAsia"/>
          <w:sz w:val="22"/>
        </w:rPr>
        <w:t>각 의안 결의에 관한 찬반투표 계산시에는 기권으로 처리됨을 유념하시기 바랍니다.</w:t>
      </w:r>
      <w:r>
        <w:rPr>
          <w:sz w:val="22"/>
        </w:rPr>
        <w:t xml:space="preserve"> </w:t>
      </w:r>
    </w:p>
    <w:p w14:paraId="003E525E" w14:textId="77777777" w:rsidR="00316F8F" w:rsidRDefault="00316F8F" w:rsidP="00BA0673">
      <w:pPr>
        <w:pStyle w:val="a8"/>
        <w:ind w:leftChars="0" w:left="1160"/>
        <w:rPr>
          <w:sz w:val="22"/>
        </w:rPr>
      </w:pPr>
    </w:p>
    <w:p w14:paraId="71EA8F5A" w14:textId="77777777" w:rsidR="00316F8F" w:rsidRDefault="00C27E47" w:rsidP="00BA0673">
      <w:pPr>
        <w:pStyle w:val="a8"/>
        <w:numPr>
          <w:ilvl w:val="0"/>
          <w:numId w:val="1"/>
        </w:numPr>
        <w:ind w:leftChars="0"/>
        <w:rPr>
          <w:sz w:val="22"/>
        </w:rPr>
      </w:pPr>
      <w:r>
        <w:rPr>
          <w:rFonts w:hint="eastAsia"/>
          <w:sz w:val="22"/>
        </w:rPr>
        <w:t>결의의 인가 및 효력의 발생</w:t>
      </w:r>
    </w:p>
    <w:p w14:paraId="4E8A5A2B" w14:textId="17A2F3D3" w:rsidR="00316F8F" w:rsidRDefault="00C27E47" w:rsidP="00BA0673">
      <w:pPr>
        <w:pStyle w:val="a8"/>
        <w:numPr>
          <w:ilvl w:val="0"/>
          <w:numId w:val="13"/>
        </w:numPr>
        <w:ind w:leftChars="0"/>
        <w:rPr>
          <w:sz w:val="22"/>
        </w:rPr>
      </w:pPr>
      <w:r>
        <w:rPr>
          <w:rFonts w:hint="eastAsia"/>
          <w:sz w:val="22"/>
        </w:rPr>
        <w:t>본 사채권자집회에서 결의한 사항에 대하여 법원의 인가를 받아 확정되면 상법 제4</w:t>
      </w:r>
      <w:r>
        <w:rPr>
          <w:sz w:val="22"/>
        </w:rPr>
        <w:t>98</w:t>
      </w:r>
      <w:r>
        <w:rPr>
          <w:rFonts w:hint="eastAsia"/>
          <w:sz w:val="22"/>
        </w:rPr>
        <w:t>조 제2항에 따라 해당 결의는 본 사채(</w:t>
      </w:r>
      <w:r w:rsidR="00370E10">
        <w:rPr>
          <w:rFonts w:hint="eastAsia"/>
          <w:sz w:val="22"/>
        </w:rPr>
        <w:t xml:space="preserve">주식회사 </w:t>
      </w:r>
      <w:r w:rsidR="00370E10" w:rsidRPr="00370E10">
        <w:rPr>
          <w:rFonts w:hint="eastAsia"/>
          <w:sz w:val="22"/>
        </w:rPr>
        <w:t>태영건설</w:t>
      </w:r>
      <w:r w:rsidR="00370E10" w:rsidRPr="00370E10">
        <w:rPr>
          <w:sz w:val="22"/>
        </w:rPr>
        <w:t xml:space="preserve"> 제68회 무보증사채</w:t>
      </w:r>
      <w:r>
        <w:rPr>
          <w:rFonts w:hint="eastAsia"/>
          <w:sz w:val="22"/>
        </w:rPr>
        <w:t>)의 사채권자 전부에 대하여 효력이 있습니다.</w:t>
      </w:r>
      <w:r>
        <w:rPr>
          <w:sz w:val="22"/>
        </w:rPr>
        <w:t xml:space="preserve">  </w:t>
      </w:r>
      <w:r>
        <w:rPr>
          <w:rFonts w:hint="eastAsia"/>
          <w:sz w:val="22"/>
        </w:rPr>
        <w:t>다만,</w:t>
      </w:r>
      <w:r>
        <w:rPr>
          <w:sz w:val="22"/>
        </w:rPr>
        <w:t xml:space="preserve"> </w:t>
      </w:r>
      <w:r>
        <w:rPr>
          <w:rFonts w:hint="eastAsia"/>
          <w:sz w:val="22"/>
        </w:rPr>
        <w:t>본 사채의 사채권자 전원의 찬성에 의하여 본 사채권자집회의 결의가 이루어지는 경우에는 별도 법원의 인가 없이도 그 결의 시점에 위와 같은 효력이 발생합니다.</w:t>
      </w:r>
    </w:p>
    <w:p w14:paraId="2CB21032" w14:textId="77777777" w:rsidR="00316F8F" w:rsidRDefault="00C27E47" w:rsidP="00BA0673">
      <w:pPr>
        <w:pStyle w:val="a8"/>
        <w:numPr>
          <w:ilvl w:val="0"/>
          <w:numId w:val="13"/>
        </w:numPr>
        <w:ind w:leftChars="0"/>
        <w:rPr>
          <w:sz w:val="22"/>
        </w:rPr>
      </w:pPr>
      <w:r>
        <w:rPr>
          <w:rFonts w:hint="eastAsia"/>
          <w:sz w:val="22"/>
        </w:rPr>
        <w:t>본 사채권자집회 결의에 대한 법원의 인가 또는 불인가 결정이 있는 경우 당사는 지체 없이 그 사실을 공고할 예정입니다.</w:t>
      </w:r>
    </w:p>
    <w:p w14:paraId="46240935" w14:textId="77777777" w:rsidR="00316F8F" w:rsidRDefault="00316F8F">
      <w:pPr>
        <w:pStyle w:val="a8"/>
        <w:ind w:leftChars="0" w:left="1160"/>
        <w:jc w:val="left"/>
        <w:rPr>
          <w:sz w:val="22"/>
        </w:rPr>
      </w:pPr>
    </w:p>
    <w:p w14:paraId="6F82152F" w14:textId="77C2D1ED" w:rsidR="00316F8F" w:rsidRDefault="00C27E47">
      <w:pPr>
        <w:jc w:val="left"/>
        <w:rPr>
          <w:sz w:val="22"/>
        </w:rPr>
      </w:pPr>
      <w:r>
        <w:rPr>
          <w:rFonts w:hint="eastAsia"/>
          <w:sz w:val="22"/>
        </w:rPr>
        <w:t xml:space="preserve">기타 사채권자집회에 관한 문의사항은 </w:t>
      </w:r>
      <w:r w:rsidR="008F7CAD">
        <w:rPr>
          <w:rFonts w:hint="eastAsia"/>
          <w:sz w:val="22"/>
        </w:rPr>
        <w:t xml:space="preserve">주식회사 </w:t>
      </w:r>
      <w:r w:rsidR="008F7CAD">
        <w:rPr>
          <w:rFonts w:hint="eastAsia"/>
          <w:sz w:val="22"/>
        </w:rPr>
        <w:t>태영건설 콜센터</w:t>
      </w:r>
      <w:r w:rsidR="008F7CAD" w:rsidRPr="00D11C3B">
        <w:rPr>
          <w:sz w:val="22"/>
        </w:rPr>
        <w:t xml:space="preserve">(담당 전화번호 : </w:t>
      </w:r>
      <w:r w:rsidR="008F7CAD">
        <w:rPr>
          <w:rFonts w:hint="eastAsia"/>
          <w:sz w:val="22"/>
        </w:rPr>
        <w:t>1577-</w:t>
      </w:r>
      <w:bookmarkStart w:id="17" w:name="_GoBack"/>
      <w:bookmarkEnd w:id="17"/>
      <w:r w:rsidR="008F7CAD">
        <w:rPr>
          <w:rFonts w:hint="eastAsia"/>
          <w:sz w:val="22"/>
        </w:rPr>
        <w:t>6320</w:t>
      </w:r>
      <w:r w:rsidR="008F7CAD" w:rsidRPr="00D11C3B">
        <w:rPr>
          <w:sz w:val="22"/>
        </w:rPr>
        <w:t>)</w:t>
      </w:r>
      <w:r>
        <w:rPr>
          <w:rFonts w:hint="eastAsia"/>
          <w:sz w:val="22"/>
        </w:rPr>
        <w:t>로 문의하여 주시기 바랍니다.</w:t>
      </w:r>
      <w:r>
        <w:rPr>
          <w:sz w:val="22"/>
        </w:rPr>
        <w:t xml:space="preserve"> </w:t>
      </w:r>
    </w:p>
    <w:p w14:paraId="6C73B198" w14:textId="77777777" w:rsidR="00316F8F" w:rsidRDefault="00316F8F">
      <w:pPr>
        <w:jc w:val="left"/>
      </w:pPr>
    </w:p>
    <w:p w14:paraId="2D71086F" w14:textId="3D10426E" w:rsidR="00316F8F" w:rsidRDefault="00C27E47">
      <w:pPr>
        <w:jc w:val="center"/>
        <w:rPr>
          <w:b/>
          <w:bCs/>
          <w:sz w:val="22"/>
        </w:rPr>
      </w:pPr>
      <w:r>
        <w:rPr>
          <w:rFonts w:hint="eastAsia"/>
          <w:b/>
          <w:bCs/>
          <w:sz w:val="22"/>
        </w:rPr>
        <w:t>2</w:t>
      </w:r>
      <w:r>
        <w:rPr>
          <w:b/>
          <w:bCs/>
          <w:sz w:val="22"/>
        </w:rPr>
        <w:t>02</w:t>
      </w:r>
      <w:r w:rsidR="00370E10">
        <w:rPr>
          <w:rFonts w:hint="eastAsia"/>
          <w:b/>
          <w:bCs/>
          <w:sz w:val="22"/>
        </w:rPr>
        <w:t>4</w:t>
      </w:r>
      <w:r>
        <w:rPr>
          <w:rFonts w:hint="eastAsia"/>
          <w:b/>
          <w:bCs/>
          <w:sz w:val="22"/>
        </w:rPr>
        <w:t xml:space="preserve">년 </w:t>
      </w:r>
      <w:r w:rsidR="00D911E4">
        <w:rPr>
          <w:b/>
          <w:bCs/>
          <w:sz w:val="22"/>
        </w:rPr>
        <w:t>5</w:t>
      </w:r>
      <w:r>
        <w:rPr>
          <w:rFonts w:hint="eastAsia"/>
          <w:b/>
          <w:bCs/>
          <w:sz w:val="22"/>
        </w:rPr>
        <w:t xml:space="preserve">월 </w:t>
      </w:r>
      <w:r w:rsidR="00D911E4">
        <w:rPr>
          <w:b/>
          <w:bCs/>
          <w:sz w:val="22"/>
        </w:rPr>
        <w:t>17</w:t>
      </w:r>
      <w:r>
        <w:rPr>
          <w:rFonts w:hint="eastAsia"/>
          <w:b/>
          <w:bCs/>
          <w:sz w:val="22"/>
        </w:rPr>
        <w:t>일</w:t>
      </w:r>
    </w:p>
    <w:p w14:paraId="645D59AC" w14:textId="77777777" w:rsidR="00316F8F" w:rsidRDefault="00316F8F">
      <w:pPr>
        <w:jc w:val="center"/>
      </w:pPr>
    </w:p>
    <w:p w14:paraId="6C460308" w14:textId="6553CEDF" w:rsidR="00316F8F" w:rsidRDefault="00C27E47">
      <w:pPr>
        <w:jc w:val="center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 xml:space="preserve">주식회사 </w:t>
      </w:r>
      <w:r w:rsidR="00370E10">
        <w:rPr>
          <w:rFonts w:hint="eastAsia"/>
          <w:b/>
          <w:bCs/>
          <w:sz w:val="24"/>
          <w:szCs w:val="28"/>
        </w:rPr>
        <w:t>태영건설</w:t>
      </w:r>
    </w:p>
    <w:p w14:paraId="54EF4B28" w14:textId="33D13C52" w:rsidR="00316F8F" w:rsidRDefault="00C27E47">
      <w:pPr>
        <w:jc w:val="center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 xml:space="preserve">대표이사 </w:t>
      </w:r>
      <w:r w:rsidR="00D911E4">
        <w:rPr>
          <w:rFonts w:hint="eastAsia"/>
          <w:b/>
          <w:bCs/>
          <w:sz w:val="24"/>
          <w:szCs w:val="28"/>
        </w:rPr>
        <w:t>최 금 락</w:t>
      </w:r>
    </w:p>
    <w:p w14:paraId="7B23241B" w14:textId="77777777" w:rsidR="00316F8F" w:rsidRDefault="00316F8F">
      <w:pPr>
        <w:pStyle w:val="a8"/>
        <w:ind w:leftChars="0"/>
        <w:jc w:val="left"/>
      </w:pPr>
    </w:p>
    <w:sectPr w:rsidR="00316F8F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8253B" w14:textId="77777777" w:rsidR="00341CB5" w:rsidRDefault="00341CB5" w:rsidP="00CF6A72">
      <w:pPr>
        <w:spacing w:after="0" w:line="240" w:lineRule="auto"/>
      </w:pPr>
      <w:r>
        <w:separator/>
      </w:r>
    </w:p>
  </w:endnote>
  <w:endnote w:type="continuationSeparator" w:id="0">
    <w:p w14:paraId="547E87F0" w14:textId="77777777" w:rsidR="00341CB5" w:rsidRDefault="00341CB5" w:rsidP="00CF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D68DC" w14:textId="77777777" w:rsidR="00341CB5" w:rsidRDefault="00341CB5" w:rsidP="00CF6A72">
      <w:pPr>
        <w:spacing w:after="0" w:line="240" w:lineRule="auto"/>
      </w:pPr>
      <w:r>
        <w:separator/>
      </w:r>
    </w:p>
  </w:footnote>
  <w:footnote w:type="continuationSeparator" w:id="0">
    <w:p w14:paraId="534B86C1" w14:textId="77777777" w:rsidR="00341CB5" w:rsidRDefault="00341CB5" w:rsidP="00CF6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041F5"/>
    <w:multiLevelType w:val="hybridMultilevel"/>
    <w:tmpl w:val="A546EEEC"/>
    <w:lvl w:ilvl="0" w:tplc="8572056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9E34E37"/>
    <w:multiLevelType w:val="hybridMultilevel"/>
    <w:tmpl w:val="B14E9AB0"/>
    <w:lvl w:ilvl="0" w:tplc="266A3536">
      <w:start w:val="1"/>
      <w:numFmt w:val="ganada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" w15:restartNumberingAfterBreak="0">
    <w:nsid w:val="1A42055E"/>
    <w:multiLevelType w:val="hybridMultilevel"/>
    <w:tmpl w:val="01EE45DC"/>
    <w:lvl w:ilvl="0" w:tplc="7E7CD012">
      <w:start w:val="1"/>
      <w:numFmt w:val="decimalEnclosedCircle"/>
      <w:lvlText w:val="%1"/>
      <w:lvlJc w:val="left"/>
      <w:pPr>
        <w:ind w:left="18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00" w:hanging="440"/>
      </w:pPr>
    </w:lvl>
    <w:lvl w:ilvl="2" w:tplc="0409001B" w:tentative="1">
      <w:start w:val="1"/>
      <w:numFmt w:val="lowerRoman"/>
      <w:lvlText w:val="%3."/>
      <w:lvlJc w:val="right"/>
      <w:pPr>
        <w:ind w:left="2840" w:hanging="440"/>
      </w:pPr>
    </w:lvl>
    <w:lvl w:ilvl="3" w:tplc="0409000F" w:tentative="1">
      <w:start w:val="1"/>
      <w:numFmt w:val="decimal"/>
      <w:lvlText w:val="%4."/>
      <w:lvlJc w:val="left"/>
      <w:pPr>
        <w:ind w:left="3280" w:hanging="440"/>
      </w:pPr>
    </w:lvl>
    <w:lvl w:ilvl="4" w:tplc="04090019" w:tentative="1">
      <w:start w:val="1"/>
      <w:numFmt w:val="upperLetter"/>
      <w:lvlText w:val="%5."/>
      <w:lvlJc w:val="left"/>
      <w:pPr>
        <w:ind w:left="3720" w:hanging="440"/>
      </w:pPr>
    </w:lvl>
    <w:lvl w:ilvl="5" w:tplc="0409001B" w:tentative="1">
      <w:start w:val="1"/>
      <w:numFmt w:val="lowerRoman"/>
      <w:lvlText w:val="%6."/>
      <w:lvlJc w:val="right"/>
      <w:pPr>
        <w:ind w:left="4160" w:hanging="440"/>
      </w:pPr>
    </w:lvl>
    <w:lvl w:ilvl="6" w:tplc="0409000F" w:tentative="1">
      <w:start w:val="1"/>
      <w:numFmt w:val="decimal"/>
      <w:lvlText w:val="%7."/>
      <w:lvlJc w:val="left"/>
      <w:pPr>
        <w:ind w:left="4600" w:hanging="440"/>
      </w:pPr>
    </w:lvl>
    <w:lvl w:ilvl="7" w:tplc="04090019" w:tentative="1">
      <w:start w:val="1"/>
      <w:numFmt w:val="upperLetter"/>
      <w:lvlText w:val="%8."/>
      <w:lvlJc w:val="left"/>
      <w:pPr>
        <w:ind w:left="5040" w:hanging="440"/>
      </w:pPr>
    </w:lvl>
    <w:lvl w:ilvl="8" w:tplc="0409001B" w:tentative="1">
      <w:start w:val="1"/>
      <w:numFmt w:val="lowerRoman"/>
      <w:lvlText w:val="%9."/>
      <w:lvlJc w:val="right"/>
      <w:pPr>
        <w:ind w:left="5480" w:hanging="440"/>
      </w:pPr>
    </w:lvl>
  </w:abstractNum>
  <w:abstractNum w:abstractNumId="3" w15:restartNumberingAfterBreak="0">
    <w:nsid w:val="1CB03106"/>
    <w:multiLevelType w:val="hybridMultilevel"/>
    <w:tmpl w:val="93D6FF6E"/>
    <w:lvl w:ilvl="0" w:tplc="6C6868D0">
      <w:start w:val="1"/>
      <w:numFmt w:val="ganada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4" w15:restartNumberingAfterBreak="0">
    <w:nsid w:val="2F633339"/>
    <w:multiLevelType w:val="hybridMultilevel"/>
    <w:tmpl w:val="825A4328"/>
    <w:lvl w:ilvl="0" w:tplc="79624AF2">
      <w:start w:val="1"/>
      <w:numFmt w:val="decimalEnclosedCircle"/>
      <w:lvlText w:val="%1"/>
      <w:lvlJc w:val="left"/>
      <w:pPr>
        <w:ind w:left="18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00" w:hanging="440"/>
      </w:pPr>
    </w:lvl>
    <w:lvl w:ilvl="2" w:tplc="0409001B" w:tentative="1">
      <w:start w:val="1"/>
      <w:numFmt w:val="lowerRoman"/>
      <w:lvlText w:val="%3."/>
      <w:lvlJc w:val="right"/>
      <w:pPr>
        <w:ind w:left="2840" w:hanging="440"/>
      </w:pPr>
    </w:lvl>
    <w:lvl w:ilvl="3" w:tplc="0409000F" w:tentative="1">
      <w:start w:val="1"/>
      <w:numFmt w:val="decimal"/>
      <w:lvlText w:val="%4."/>
      <w:lvlJc w:val="left"/>
      <w:pPr>
        <w:ind w:left="3280" w:hanging="440"/>
      </w:pPr>
    </w:lvl>
    <w:lvl w:ilvl="4" w:tplc="04090019" w:tentative="1">
      <w:start w:val="1"/>
      <w:numFmt w:val="upperLetter"/>
      <w:lvlText w:val="%5."/>
      <w:lvlJc w:val="left"/>
      <w:pPr>
        <w:ind w:left="3720" w:hanging="440"/>
      </w:pPr>
    </w:lvl>
    <w:lvl w:ilvl="5" w:tplc="0409001B" w:tentative="1">
      <w:start w:val="1"/>
      <w:numFmt w:val="lowerRoman"/>
      <w:lvlText w:val="%6."/>
      <w:lvlJc w:val="right"/>
      <w:pPr>
        <w:ind w:left="4160" w:hanging="440"/>
      </w:pPr>
    </w:lvl>
    <w:lvl w:ilvl="6" w:tplc="0409000F" w:tentative="1">
      <w:start w:val="1"/>
      <w:numFmt w:val="decimal"/>
      <w:lvlText w:val="%7."/>
      <w:lvlJc w:val="left"/>
      <w:pPr>
        <w:ind w:left="4600" w:hanging="440"/>
      </w:pPr>
    </w:lvl>
    <w:lvl w:ilvl="7" w:tplc="04090019" w:tentative="1">
      <w:start w:val="1"/>
      <w:numFmt w:val="upperLetter"/>
      <w:lvlText w:val="%8."/>
      <w:lvlJc w:val="left"/>
      <w:pPr>
        <w:ind w:left="5040" w:hanging="440"/>
      </w:pPr>
    </w:lvl>
    <w:lvl w:ilvl="8" w:tplc="0409001B" w:tentative="1">
      <w:start w:val="1"/>
      <w:numFmt w:val="lowerRoman"/>
      <w:lvlText w:val="%9."/>
      <w:lvlJc w:val="right"/>
      <w:pPr>
        <w:ind w:left="5480" w:hanging="440"/>
      </w:pPr>
    </w:lvl>
  </w:abstractNum>
  <w:abstractNum w:abstractNumId="5" w15:restartNumberingAfterBreak="0">
    <w:nsid w:val="35E56077"/>
    <w:multiLevelType w:val="hybridMultilevel"/>
    <w:tmpl w:val="5DC011EC"/>
    <w:lvl w:ilvl="0" w:tplc="5780424A">
      <w:start w:val="1"/>
      <w:numFmt w:val="ganada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6" w15:restartNumberingAfterBreak="0">
    <w:nsid w:val="362741E0"/>
    <w:multiLevelType w:val="hybridMultilevel"/>
    <w:tmpl w:val="AFAE197C"/>
    <w:lvl w:ilvl="0" w:tplc="1958C792">
      <w:start w:val="1"/>
      <w:numFmt w:val="decimal"/>
      <w:lvlText w:val="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7" w15:restartNumberingAfterBreak="0">
    <w:nsid w:val="40D574A2"/>
    <w:multiLevelType w:val="hybridMultilevel"/>
    <w:tmpl w:val="67D6E8D6"/>
    <w:lvl w:ilvl="0" w:tplc="47F28ED8">
      <w:start w:val="1"/>
      <w:numFmt w:val="decimal"/>
      <w:lvlText w:val="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8" w15:restartNumberingAfterBreak="0">
    <w:nsid w:val="433B6D1D"/>
    <w:multiLevelType w:val="hybridMultilevel"/>
    <w:tmpl w:val="9F1A247A"/>
    <w:lvl w:ilvl="0" w:tplc="3DBA5A2C">
      <w:start w:val="1"/>
      <w:numFmt w:val="ganada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9" w15:restartNumberingAfterBreak="0">
    <w:nsid w:val="4963151B"/>
    <w:multiLevelType w:val="hybridMultilevel"/>
    <w:tmpl w:val="693EC754"/>
    <w:lvl w:ilvl="0" w:tplc="C61CCD1C">
      <w:start w:val="1"/>
      <w:numFmt w:val="decimalEnclosedCircle"/>
      <w:lvlText w:val="%1"/>
      <w:lvlJc w:val="left"/>
      <w:pPr>
        <w:ind w:left="18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00" w:hanging="440"/>
      </w:pPr>
    </w:lvl>
    <w:lvl w:ilvl="2" w:tplc="0409001B" w:tentative="1">
      <w:start w:val="1"/>
      <w:numFmt w:val="lowerRoman"/>
      <w:lvlText w:val="%3."/>
      <w:lvlJc w:val="right"/>
      <w:pPr>
        <w:ind w:left="2840" w:hanging="440"/>
      </w:pPr>
    </w:lvl>
    <w:lvl w:ilvl="3" w:tplc="0409000F" w:tentative="1">
      <w:start w:val="1"/>
      <w:numFmt w:val="decimal"/>
      <w:lvlText w:val="%4."/>
      <w:lvlJc w:val="left"/>
      <w:pPr>
        <w:ind w:left="3280" w:hanging="440"/>
      </w:pPr>
    </w:lvl>
    <w:lvl w:ilvl="4" w:tplc="04090019" w:tentative="1">
      <w:start w:val="1"/>
      <w:numFmt w:val="upperLetter"/>
      <w:lvlText w:val="%5."/>
      <w:lvlJc w:val="left"/>
      <w:pPr>
        <w:ind w:left="3720" w:hanging="440"/>
      </w:pPr>
    </w:lvl>
    <w:lvl w:ilvl="5" w:tplc="0409001B" w:tentative="1">
      <w:start w:val="1"/>
      <w:numFmt w:val="lowerRoman"/>
      <w:lvlText w:val="%6."/>
      <w:lvlJc w:val="right"/>
      <w:pPr>
        <w:ind w:left="4160" w:hanging="440"/>
      </w:pPr>
    </w:lvl>
    <w:lvl w:ilvl="6" w:tplc="0409000F" w:tentative="1">
      <w:start w:val="1"/>
      <w:numFmt w:val="decimal"/>
      <w:lvlText w:val="%7."/>
      <w:lvlJc w:val="left"/>
      <w:pPr>
        <w:ind w:left="4600" w:hanging="440"/>
      </w:pPr>
    </w:lvl>
    <w:lvl w:ilvl="7" w:tplc="04090019" w:tentative="1">
      <w:start w:val="1"/>
      <w:numFmt w:val="upperLetter"/>
      <w:lvlText w:val="%8."/>
      <w:lvlJc w:val="left"/>
      <w:pPr>
        <w:ind w:left="5040" w:hanging="440"/>
      </w:pPr>
    </w:lvl>
    <w:lvl w:ilvl="8" w:tplc="0409001B" w:tentative="1">
      <w:start w:val="1"/>
      <w:numFmt w:val="lowerRoman"/>
      <w:lvlText w:val="%9."/>
      <w:lvlJc w:val="right"/>
      <w:pPr>
        <w:ind w:left="5480" w:hanging="440"/>
      </w:pPr>
    </w:lvl>
  </w:abstractNum>
  <w:abstractNum w:abstractNumId="10" w15:restartNumberingAfterBreak="0">
    <w:nsid w:val="547A127E"/>
    <w:multiLevelType w:val="hybridMultilevel"/>
    <w:tmpl w:val="B04A9A38"/>
    <w:lvl w:ilvl="0" w:tplc="DA6E2D0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563D3256"/>
    <w:multiLevelType w:val="hybridMultilevel"/>
    <w:tmpl w:val="437C7FCA"/>
    <w:lvl w:ilvl="0" w:tplc="EAAEA7D0">
      <w:start w:val="1"/>
      <w:numFmt w:val="bullet"/>
      <w:lvlText w:val="※"/>
      <w:lvlJc w:val="left"/>
      <w:pPr>
        <w:ind w:left="152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40"/>
      </w:pPr>
      <w:rPr>
        <w:rFonts w:ascii="Wingdings" w:hAnsi="Wingdings" w:hint="default"/>
      </w:rPr>
    </w:lvl>
  </w:abstractNum>
  <w:abstractNum w:abstractNumId="12" w15:restartNumberingAfterBreak="0">
    <w:nsid w:val="70937AD7"/>
    <w:multiLevelType w:val="hybridMultilevel"/>
    <w:tmpl w:val="52063322"/>
    <w:lvl w:ilvl="0" w:tplc="080C111A">
      <w:start w:val="1"/>
      <w:numFmt w:val="ganada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2"/>
  </w:num>
  <w:num w:numId="5">
    <w:abstractNumId w:val="11"/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  <w:num w:numId="11">
    <w:abstractNumId w:val="9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oNotTrackMoves/>
  <w:doNotTrackFormatting/>
  <w:documentProtection w:edit="trackedChanges" w:enforcement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F8F"/>
    <w:rsid w:val="00002F0C"/>
    <w:rsid w:val="0002268B"/>
    <w:rsid w:val="00036450"/>
    <w:rsid w:val="00067864"/>
    <w:rsid w:val="00067D18"/>
    <w:rsid w:val="00094793"/>
    <w:rsid w:val="000A5F1B"/>
    <w:rsid w:val="000E2649"/>
    <w:rsid w:val="000F0E9A"/>
    <w:rsid w:val="000F3208"/>
    <w:rsid w:val="000F3554"/>
    <w:rsid w:val="0010652E"/>
    <w:rsid w:val="0011202F"/>
    <w:rsid w:val="00120647"/>
    <w:rsid w:val="0012150D"/>
    <w:rsid w:val="0012434D"/>
    <w:rsid w:val="001245DE"/>
    <w:rsid w:val="001453BD"/>
    <w:rsid w:val="0018489B"/>
    <w:rsid w:val="001A3E74"/>
    <w:rsid w:val="001D3C6D"/>
    <w:rsid w:val="001E5E62"/>
    <w:rsid w:val="00201EFC"/>
    <w:rsid w:val="00206233"/>
    <w:rsid w:val="00206704"/>
    <w:rsid w:val="00232643"/>
    <w:rsid w:val="00251F59"/>
    <w:rsid w:val="0028248A"/>
    <w:rsid w:val="002904F9"/>
    <w:rsid w:val="002F72E4"/>
    <w:rsid w:val="0030047B"/>
    <w:rsid w:val="00316F8F"/>
    <w:rsid w:val="00341CB5"/>
    <w:rsid w:val="00370E10"/>
    <w:rsid w:val="00401A53"/>
    <w:rsid w:val="00434180"/>
    <w:rsid w:val="00445B77"/>
    <w:rsid w:val="004735CA"/>
    <w:rsid w:val="004A65E0"/>
    <w:rsid w:val="004C1FE2"/>
    <w:rsid w:val="005057E0"/>
    <w:rsid w:val="005234DB"/>
    <w:rsid w:val="00536A44"/>
    <w:rsid w:val="00560D14"/>
    <w:rsid w:val="005A3EF7"/>
    <w:rsid w:val="00612901"/>
    <w:rsid w:val="0061556B"/>
    <w:rsid w:val="00683BB2"/>
    <w:rsid w:val="00692F20"/>
    <w:rsid w:val="006D4537"/>
    <w:rsid w:val="00726C2B"/>
    <w:rsid w:val="00735CE7"/>
    <w:rsid w:val="0074655C"/>
    <w:rsid w:val="007859D6"/>
    <w:rsid w:val="007D4284"/>
    <w:rsid w:val="00875EDC"/>
    <w:rsid w:val="00884FE5"/>
    <w:rsid w:val="008B25FE"/>
    <w:rsid w:val="008B3F68"/>
    <w:rsid w:val="008B773B"/>
    <w:rsid w:val="008C5183"/>
    <w:rsid w:val="008F7CAD"/>
    <w:rsid w:val="00921A03"/>
    <w:rsid w:val="009316D8"/>
    <w:rsid w:val="00954A84"/>
    <w:rsid w:val="00971046"/>
    <w:rsid w:val="00987597"/>
    <w:rsid w:val="009A7424"/>
    <w:rsid w:val="009B1C9D"/>
    <w:rsid w:val="009F51BB"/>
    <w:rsid w:val="00A02329"/>
    <w:rsid w:val="00A12A12"/>
    <w:rsid w:val="00A76921"/>
    <w:rsid w:val="00A92666"/>
    <w:rsid w:val="00B17FA2"/>
    <w:rsid w:val="00B36C7B"/>
    <w:rsid w:val="00B466EC"/>
    <w:rsid w:val="00BA0673"/>
    <w:rsid w:val="00BA2EFB"/>
    <w:rsid w:val="00BA3774"/>
    <w:rsid w:val="00BD468E"/>
    <w:rsid w:val="00BE2199"/>
    <w:rsid w:val="00BE6252"/>
    <w:rsid w:val="00BF34DB"/>
    <w:rsid w:val="00C230EC"/>
    <w:rsid w:val="00C27E47"/>
    <w:rsid w:val="00C55E31"/>
    <w:rsid w:val="00C71E6F"/>
    <w:rsid w:val="00C741D4"/>
    <w:rsid w:val="00CB6400"/>
    <w:rsid w:val="00CC5D7F"/>
    <w:rsid w:val="00CF6A72"/>
    <w:rsid w:val="00D911E4"/>
    <w:rsid w:val="00D967D2"/>
    <w:rsid w:val="00DA347D"/>
    <w:rsid w:val="00DB203E"/>
    <w:rsid w:val="00DC39F9"/>
    <w:rsid w:val="00DC4950"/>
    <w:rsid w:val="00E04C23"/>
    <w:rsid w:val="00E20F78"/>
    <w:rsid w:val="00E240D4"/>
    <w:rsid w:val="00E3153C"/>
    <w:rsid w:val="00ED2E52"/>
    <w:rsid w:val="00EE6CC0"/>
    <w:rsid w:val="00F21949"/>
    <w:rsid w:val="00F21CF3"/>
    <w:rsid w:val="00FD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3037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C9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메모 텍스트 Char"/>
    <w:basedOn w:val="a0"/>
  </w:style>
  <w:style w:type="paragraph" w:styleId="a3">
    <w:name w:val="annotation text"/>
    <w:basedOn w:val="a"/>
    <w:unhideWhenUsed/>
    <w:pPr>
      <w:jc w:val="left"/>
    </w:pPr>
  </w:style>
  <w:style w:type="paragraph" w:styleId="a4">
    <w:name w:val="annotation subject"/>
    <w:basedOn w:val="a3"/>
    <w:next w:val="a3"/>
    <w:semiHidden/>
    <w:unhideWhenUsed/>
    <w:rPr>
      <w:b/>
      <w:bCs/>
    </w:rPr>
  </w:style>
  <w:style w:type="character" w:customStyle="1" w:styleId="Char0">
    <w:name w:val="머리글 Char"/>
    <w:basedOn w:val="a0"/>
  </w:style>
  <w:style w:type="paragraph" w:styleId="a5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메모 주제 Char"/>
    <w:basedOn w:val="Char"/>
    <w:semiHidden/>
    <w:rPr>
      <w:b/>
      <w:bCs/>
    </w:rPr>
  </w:style>
  <w:style w:type="paragraph" w:styleId="a6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styleId="a7">
    <w:name w:val="annotation reference"/>
    <w:basedOn w:val="a0"/>
    <w:semiHidden/>
    <w:unhideWhenUsed/>
    <w:rPr>
      <w:sz w:val="18"/>
      <w:szCs w:val="18"/>
    </w:rPr>
  </w:style>
  <w:style w:type="paragraph" w:styleId="a8">
    <w:name w:val="List Paragraph"/>
    <w:basedOn w:val="a"/>
    <w:qFormat/>
    <w:pPr>
      <w:ind w:leftChars="400" w:left="800"/>
    </w:pPr>
  </w:style>
  <w:style w:type="character" w:customStyle="1" w:styleId="Char2">
    <w:name w:val="바닥글 Char"/>
    <w:basedOn w:val="a0"/>
  </w:style>
  <w:style w:type="character" w:styleId="a9">
    <w:name w:val="Hyperlink"/>
    <w:basedOn w:val="a0"/>
    <w:unhideWhenUsed/>
    <w:rPr>
      <w:color w:val="0563C1"/>
      <w:u w:val="single"/>
    </w:rPr>
  </w:style>
  <w:style w:type="table" w:styleId="aa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semiHidden/>
    <w:pPr>
      <w:spacing w:after="0" w:line="240" w:lineRule="auto"/>
      <w:jc w:val="left"/>
    </w:pPr>
  </w:style>
  <w:style w:type="character" w:customStyle="1" w:styleId="1">
    <w:name w:val="확인되지 않은 멘션1"/>
    <w:basedOn w:val="a0"/>
    <w:semiHidden/>
    <w:unhideWhenUsed/>
    <w:rPr>
      <w:color w:val="605E5C"/>
      <w:shd w:val="clear" w:color="auto" w:fill="E1DFDD"/>
    </w:rPr>
  </w:style>
  <w:style w:type="paragraph" w:styleId="ac">
    <w:name w:val="footnote text"/>
    <w:basedOn w:val="a"/>
    <w:link w:val="Char3"/>
    <w:uiPriority w:val="99"/>
    <w:semiHidden/>
    <w:unhideWhenUsed/>
    <w:rsid w:val="008B773B"/>
    <w:pPr>
      <w:snapToGrid w:val="0"/>
      <w:jc w:val="left"/>
    </w:pPr>
  </w:style>
  <w:style w:type="character" w:customStyle="1" w:styleId="Char3">
    <w:name w:val="각주 텍스트 Char"/>
    <w:basedOn w:val="a0"/>
    <w:link w:val="ac"/>
    <w:uiPriority w:val="99"/>
    <w:semiHidden/>
    <w:rsid w:val="008B773B"/>
  </w:style>
  <w:style w:type="character" w:styleId="ad">
    <w:name w:val="footnote reference"/>
    <w:basedOn w:val="a0"/>
    <w:uiPriority w:val="99"/>
    <w:semiHidden/>
    <w:unhideWhenUsed/>
    <w:rsid w:val="008B773B"/>
    <w:rPr>
      <w:vertAlign w:val="superscript"/>
    </w:rPr>
  </w:style>
  <w:style w:type="paragraph" w:styleId="ae">
    <w:name w:val="Balloon Text"/>
    <w:basedOn w:val="a"/>
    <w:link w:val="Char4"/>
    <w:uiPriority w:val="99"/>
    <w:semiHidden/>
    <w:unhideWhenUsed/>
    <w:rsid w:val="00536A4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e"/>
    <w:uiPriority w:val="99"/>
    <w:semiHidden/>
    <w:rsid w:val="00536A44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endnote text"/>
    <w:basedOn w:val="a"/>
    <w:link w:val="Char5"/>
    <w:uiPriority w:val="99"/>
    <w:semiHidden/>
    <w:unhideWhenUsed/>
    <w:rsid w:val="00201EFC"/>
    <w:pPr>
      <w:snapToGrid w:val="0"/>
      <w:jc w:val="left"/>
    </w:pPr>
  </w:style>
  <w:style w:type="character" w:customStyle="1" w:styleId="Char5">
    <w:name w:val="미주 텍스트 Char"/>
    <w:basedOn w:val="a0"/>
    <w:link w:val="af"/>
    <w:uiPriority w:val="99"/>
    <w:semiHidden/>
    <w:rsid w:val="00201EFC"/>
  </w:style>
  <w:style w:type="character" w:styleId="af0">
    <w:name w:val="endnote reference"/>
    <w:basedOn w:val="a0"/>
    <w:uiPriority w:val="99"/>
    <w:semiHidden/>
    <w:unhideWhenUsed/>
    <w:rsid w:val="00201E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7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DA235-AFAC-4140-934D-D5FBC721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2024-05-07T02:06:00Z</dcterms:created>
  <dcterms:modified xsi:type="dcterms:W3CDTF">2024-05-15T23:31:00Z</dcterms:modified>
  <cp:contentStatus/>
  <cp:version>0900.0001.01</cp:version>
</cp:coreProperties>
</file>